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ED" w:rsidRPr="002C75D9" w:rsidRDefault="002545A3" w:rsidP="00752CED">
      <w:pPr>
        <w:jc w:val="center"/>
        <w:rPr>
          <w:color w:val="000000"/>
          <w:sz w:val="26"/>
          <w:szCs w:val="26"/>
          <w:lang w:val="ru-RU" w:eastAsia="ru-RU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87.5pt">
            <v:imagedata r:id="rId7" o:title="888"/>
          </v:shape>
        </w:pict>
      </w:r>
      <w:r w:rsidR="00752CED">
        <w:rPr>
          <w:b/>
          <w:sz w:val="28"/>
          <w:szCs w:val="28"/>
          <w:lang w:val="ru-RU"/>
        </w:rPr>
        <w:br w:type="page"/>
      </w:r>
      <w:bookmarkStart w:id="1" w:name="bookmark0"/>
      <w:r w:rsidR="00752CED" w:rsidRPr="002C75D9">
        <w:rPr>
          <w:color w:val="000000"/>
          <w:sz w:val="26"/>
          <w:szCs w:val="26"/>
          <w:lang w:val="ru-RU" w:eastAsia="ru-RU"/>
        </w:rPr>
        <w:lastRenderedPageBreak/>
        <w:t>СОДЕРЖАНИЕ</w:t>
      </w:r>
    </w:p>
    <w:p w:rsidR="00752CED" w:rsidRPr="002C75D9" w:rsidRDefault="00752CED" w:rsidP="00752CED">
      <w:pPr>
        <w:jc w:val="center"/>
        <w:rPr>
          <w:color w:val="000000"/>
          <w:sz w:val="26"/>
          <w:szCs w:val="26"/>
          <w:lang w:val="ru-RU" w:eastAsia="ru-RU"/>
        </w:rPr>
      </w:pPr>
      <w:r w:rsidRPr="002C75D9">
        <w:rPr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стр.</w:t>
      </w:r>
    </w:p>
    <w:p w:rsidR="00752CED" w:rsidRPr="002C75D9" w:rsidRDefault="00752CED" w:rsidP="00752CED">
      <w:pPr>
        <w:widowControl w:val="0"/>
        <w:jc w:val="both"/>
        <w:rPr>
          <w:b/>
          <w:color w:val="000000"/>
          <w:sz w:val="26"/>
          <w:szCs w:val="26"/>
          <w:lang w:val="ru-RU" w:eastAsia="ru-RU"/>
        </w:rPr>
      </w:pPr>
      <w:smartTag w:uri="urn:schemas-microsoft-com:office:smarttags" w:element="place">
        <w:r w:rsidRPr="00D74BAB">
          <w:rPr>
            <w:b/>
            <w:color w:val="000000"/>
            <w:sz w:val="26"/>
            <w:szCs w:val="26"/>
            <w:lang w:eastAsia="ru-RU"/>
          </w:rPr>
          <w:t>I</w:t>
        </w:r>
        <w:r w:rsidRPr="002C75D9">
          <w:rPr>
            <w:b/>
            <w:color w:val="000000"/>
            <w:sz w:val="26"/>
            <w:szCs w:val="26"/>
            <w:lang w:val="ru-RU" w:eastAsia="ru-RU"/>
          </w:rPr>
          <w:t>.</w:t>
        </w:r>
      </w:smartTag>
      <w:r w:rsidRPr="002C75D9">
        <w:rPr>
          <w:b/>
          <w:color w:val="000000"/>
          <w:sz w:val="26"/>
          <w:szCs w:val="26"/>
          <w:lang w:val="ru-RU" w:eastAsia="ru-RU"/>
        </w:rPr>
        <w:t xml:space="preserve"> Пояснительная записка ……………………………………………………</w:t>
      </w:r>
      <w:r w:rsidRPr="002C75D9">
        <w:rPr>
          <w:b/>
          <w:color w:val="000000"/>
          <w:sz w:val="26"/>
          <w:szCs w:val="26"/>
          <w:lang w:val="ru-RU" w:eastAsia="ru-RU"/>
        </w:rPr>
        <w:tab/>
        <w:t>3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 xml:space="preserve">1. </w:t>
      </w:r>
      <w:r>
        <w:rPr>
          <w:color w:val="000000"/>
          <w:sz w:val="25"/>
          <w:szCs w:val="25"/>
          <w:lang w:val="ru-RU" w:eastAsia="ru-RU"/>
        </w:rPr>
        <w:t>Общая х</w:t>
      </w:r>
      <w:r w:rsidRPr="002C75D9">
        <w:rPr>
          <w:color w:val="000000"/>
          <w:sz w:val="25"/>
          <w:szCs w:val="25"/>
          <w:lang w:val="ru-RU" w:eastAsia="ru-RU"/>
        </w:rPr>
        <w:t>арактеристика учебного предмета …………………………………</w:t>
      </w:r>
      <w:r w:rsidRPr="002C75D9">
        <w:rPr>
          <w:color w:val="000000"/>
          <w:sz w:val="25"/>
          <w:szCs w:val="25"/>
          <w:lang w:val="ru-RU" w:eastAsia="ru-RU"/>
        </w:rPr>
        <w:tab/>
        <w:t>3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2</w:t>
      </w:r>
      <w:r w:rsidRPr="002C75D9">
        <w:rPr>
          <w:color w:val="000000"/>
          <w:sz w:val="25"/>
          <w:szCs w:val="25"/>
          <w:lang w:val="ru-RU" w:eastAsia="ru-RU"/>
        </w:rPr>
        <w:t>. Цел</w:t>
      </w:r>
      <w:r>
        <w:rPr>
          <w:color w:val="000000"/>
          <w:sz w:val="25"/>
          <w:szCs w:val="25"/>
          <w:lang w:val="ru-RU" w:eastAsia="ru-RU"/>
        </w:rPr>
        <w:t>ь</w:t>
      </w:r>
      <w:r w:rsidRPr="002C75D9">
        <w:rPr>
          <w:color w:val="000000"/>
          <w:sz w:val="25"/>
          <w:szCs w:val="25"/>
          <w:lang w:val="ru-RU" w:eastAsia="ru-RU"/>
        </w:rPr>
        <w:t xml:space="preserve"> и задачи учебного предмета </w:t>
      </w:r>
      <w:r>
        <w:rPr>
          <w:color w:val="000000"/>
          <w:sz w:val="25"/>
          <w:szCs w:val="25"/>
          <w:lang w:val="ru-RU" w:eastAsia="ru-RU"/>
        </w:rPr>
        <w:t>………………………………</w:t>
      </w:r>
      <w:r w:rsidRPr="002C75D9">
        <w:rPr>
          <w:color w:val="000000"/>
          <w:sz w:val="25"/>
          <w:szCs w:val="25"/>
          <w:lang w:val="ru-RU" w:eastAsia="ru-RU"/>
        </w:rPr>
        <w:t>……</w:t>
      </w:r>
      <w:r>
        <w:rPr>
          <w:color w:val="000000"/>
          <w:sz w:val="25"/>
          <w:szCs w:val="25"/>
          <w:lang w:val="ru-RU" w:eastAsia="ru-RU"/>
        </w:rPr>
        <w:t>….</w:t>
      </w:r>
      <w:r w:rsidRPr="002C75D9">
        <w:rPr>
          <w:color w:val="000000"/>
          <w:sz w:val="25"/>
          <w:szCs w:val="25"/>
          <w:lang w:val="ru-RU" w:eastAsia="ru-RU"/>
        </w:rPr>
        <w:t>….</w:t>
      </w:r>
      <w:r w:rsidRPr="002C75D9">
        <w:rPr>
          <w:color w:val="000000"/>
          <w:sz w:val="25"/>
          <w:szCs w:val="25"/>
          <w:lang w:val="ru-RU" w:eastAsia="ru-RU"/>
        </w:rPr>
        <w:tab/>
        <w:t>4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3</w:t>
      </w:r>
      <w:r w:rsidRPr="002C75D9">
        <w:rPr>
          <w:color w:val="000000"/>
          <w:sz w:val="25"/>
          <w:szCs w:val="25"/>
          <w:lang w:val="ru-RU" w:eastAsia="ru-RU"/>
        </w:rPr>
        <w:t xml:space="preserve">. Форма </w:t>
      </w:r>
      <w:r>
        <w:rPr>
          <w:color w:val="000000"/>
          <w:sz w:val="25"/>
          <w:szCs w:val="25"/>
          <w:lang w:val="ru-RU" w:eastAsia="ru-RU"/>
        </w:rPr>
        <w:t xml:space="preserve">и режим </w:t>
      </w:r>
      <w:r w:rsidRPr="002C75D9">
        <w:rPr>
          <w:color w:val="000000"/>
          <w:sz w:val="25"/>
          <w:szCs w:val="25"/>
          <w:lang w:val="ru-RU" w:eastAsia="ru-RU"/>
        </w:rPr>
        <w:t>занятий</w:t>
      </w:r>
      <w:r>
        <w:rPr>
          <w:color w:val="000000"/>
          <w:sz w:val="25"/>
          <w:szCs w:val="25"/>
          <w:lang w:val="ru-RU" w:eastAsia="ru-RU"/>
        </w:rPr>
        <w:t>, срок обучения по предмету</w:t>
      </w:r>
      <w:r w:rsidRPr="002C75D9">
        <w:rPr>
          <w:color w:val="000000"/>
          <w:sz w:val="25"/>
          <w:szCs w:val="25"/>
          <w:lang w:val="ru-RU" w:eastAsia="ru-RU"/>
        </w:rPr>
        <w:t xml:space="preserve"> ……………………..</w:t>
      </w:r>
      <w:r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4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4</w:t>
      </w:r>
      <w:r w:rsidRPr="002C75D9">
        <w:rPr>
          <w:color w:val="000000"/>
          <w:sz w:val="25"/>
          <w:szCs w:val="25"/>
          <w:lang w:val="ru-RU" w:eastAsia="ru-RU"/>
        </w:rPr>
        <w:t>. Особенности  структуры программы учебного предмета ………………</w:t>
      </w:r>
      <w:r>
        <w:rPr>
          <w:color w:val="000000"/>
          <w:sz w:val="25"/>
          <w:szCs w:val="25"/>
          <w:lang w:val="ru-RU" w:eastAsia="ru-RU"/>
        </w:rPr>
        <w:t>…</w:t>
      </w:r>
      <w:r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4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5</w:t>
      </w:r>
      <w:r w:rsidRPr="002C75D9">
        <w:rPr>
          <w:color w:val="000000"/>
          <w:sz w:val="25"/>
          <w:szCs w:val="25"/>
          <w:lang w:val="ru-RU" w:eastAsia="ru-RU"/>
        </w:rPr>
        <w:t>. Методы обучения ……………………………………………………………</w:t>
      </w:r>
      <w:r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5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6</w:t>
      </w:r>
      <w:r w:rsidRPr="002C75D9">
        <w:rPr>
          <w:color w:val="000000"/>
          <w:sz w:val="25"/>
          <w:szCs w:val="25"/>
          <w:lang w:val="ru-RU" w:eastAsia="ru-RU"/>
        </w:rPr>
        <w:t xml:space="preserve">. </w:t>
      </w:r>
      <w:r>
        <w:rPr>
          <w:color w:val="000000"/>
          <w:sz w:val="25"/>
          <w:szCs w:val="25"/>
          <w:lang w:val="ru-RU" w:eastAsia="ru-RU"/>
        </w:rPr>
        <w:t>М</w:t>
      </w:r>
      <w:r w:rsidRPr="002C75D9">
        <w:rPr>
          <w:color w:val="000000"/>
          <w:sz w:val="25"/>
          <w:szCs w:val="25"/>
          <w:lang w:val="ru-RU" w:eastAsia="ru-RU"/>
        </w:rPr>
        <w:t>атериально-техническ</w:t>
      </w:r>
      <w:r>
        <w:rPr>
          <w:color w:val="000000"/>
          <w:sz w:val="25"/>
          <w:szCs w:val="25"/>
          <w:lang w:val="ru-RU" w:eastAsia="ru-RU"/>
        </w:rPr>
        <w:t>ие условия реализации учебного</w:t>
      </w:r>
      <w:r w:rsidRPr="002C75D9">
        <w:rPr>
          <w:color w:val="000000"/>
          <w:sz w:val="25"/>
          <w:szCs w:val="25"/>
          <w:lang w:val="ru-RU" w:eastAsia="ru-RU"/>
        </w:rPr>
        <w:t xml:space="preserve"> предмета ……</w:t>
      </w:r>
      <w:r>
        <w:rPr>
          <w:color w:val="000000"/>
          <w:sz w:val="25"/>
          <w:szCs w:val="25"/>
          <w:lang w:val="ru-RU" w:eastAsia="ru-RU"/>
        </w:rPr>
        <w:t>.</w:t>
      </w:r>
      <w:r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5</w:t>
      </w:r>
    </w:p>
    <w:p w:rsidR="00752CED" w:rsidRPr="002C75D9" w:rsidRDefault="00752CED" w:rsidP="00752CED">
      <w:pPr>
        <w:widowControl w:val="0"/>
        <w:rPr>
          <w:color w:val="000000"/>
          <w:sz w:val="16"/>
          <w:szCs w:val="16"/>
          <w:lang w:val="ru-RU" w:eastAsia="ru-RU"/>
        </w:rPr>
      </w:pPr>
    </w:p>
    <w:p w:rsidR="00752CED" w:rsidRPr="002C75D9" w:rsidRDefault="00752CED" w:rsidP="00752CED">
      <w:pPr>
        <w:widowControl w:val="0"/>
        <w:rPr>
          <w:b/>
          <w:color w:val="000000"/>
          <w:sz w:val="26"/>
          <w:szCs w:val="26"/>
          <w:lang w:val="ru-RU" w:eastAsia="ru-RU"/>
        </w:rPr>
      </w:pPr>
      <w:r w:rsidRPr="00D74BAB">
        <w:rPr>
          <w:b/>
          <w:color w:val="000000"/>
          <w:sz w:val="26"/>
          <w:szCs w:val="26"/>
          <w:lang w:eastAsia="ru-RU"/>
        </w:rPr>
        <w:t>II</w:t>
      </w:r>
      <w:r w:rsidRPr="002C75D9">
        <w:rPr>
          <w:b/>
          <w:color w:val="000000"/>
          <w:sz w:val="26"/>
          <w:szCs w:val="26"/>
          <w:lang w:val="ru-RU" w:eastAsia="ru-RU"/>
        </w:rPr>
        <w:t>. Содержание учебного предмета ……………………………………</w:t>
      </w:r>
      <w:r>
        <w:rPr>
          <w:b/>
          <w:color w:val="000000"/>
          <w:sz w:val="26"/>
          <w:szCs w:val="26"/>
          <w:lang w:val="ru-RU" w:eastAsia="ru-RU"/>
        </w:rPr>
        <w:t>…</w:t>
      </w:r>
      <w:r w:rsidRPr="002C75D9">
        <w:rPr>
          <w:b/>
          <w:color w:val="000000"/>
          <w:sz w:val="26"/>
          <w:szCs w:val="26"/>
          <w:lang w:val="ru-RU" w:eastAsia="ru-RU"/>
        </w:rPr>
        <w:t>…..</w:t>
      </w:r>
      <w:r w:rsidRPr="002C75D9">
        <w:rPr>
          <w:b/>
          <w:color w:val="000000"/>
          <w:sz w:val="26"/>
          <w:szCs w:val="26"/>
          <w:lang w:val="ru-RU" w:eastAsia="ru-RU"/>
        </w:rPr>
        <w:tab/>
      </w:r>
      <w:r>
        <w:rPr>
          <w:b/>
          <w:color w:val="000000"/>
          <w:sz w:val="26"/>
          <w:szCs w:val="26"/>
          <w:lang w:val="ru-RU" w:eastAsia="ru-RU"/>
        </w:rPr>
        <w:t>6</w:t>
      </w:r>
    </w:p>
    <w:p w:rsidR="00752CED" w:rsidRPr="00752CED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752CED">
        <w:rPr>
          <w:color w:val="000000"/>
          <w:sz w:val="25"/>
          <w:szCs w:val="25"/>
          <w:lang w:val="ru-RU" w:eastAsia="ru-RU"/>
        </w:rPr>
        <w:t>1. Особенности учебного материала</w:t>
      </w:r>
      <w:r>
        <w:rPr>
          <w:color w:val="000000"/>
          <w:sz w:val="25"/>
          <w:szCs w:val="25"/>
          <w:lang w:val="ru-RU" w:eastAsia="ru-RU"/>
        </w:rPr>
        <w:t xml:space="preserve"> ………………………………………….</w:t>
      </w:r>
      <w:r>
        <w:rPr>
          <w:color w:val="000000"/>
          <w:sz w:val="25"/>
          <w:szCs w:val="25"/>
          <w:lang w:val="ru-RU" w:eastAsia="ru-RU"/>
        </w:rPr>
        <w:tab/>
        <w:t>6</w:t>
      </w:r>
    </w:p>
    <w:p w:rsidR="00752CED" w:rsidRPr="00752CED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752CED">
        <w:rPr>
          <w:color w:val="000000"/>
          <w:sz w:val="25"/>
          <w:szCs w:val="25"/>
          <w:lang w:val="ru-RU" w:eastAsia="ru-RU"/>
        </w:rPr>
        <w:t>2. Порядок прохождения репертуара</w:t>
      </w:r>
      <w:r>
        <w:rPr>
          <w:color w:val="000000"/>
          <w:sz w:val="25"/>
          <w:szCs w:val="25"/>
          <w:lang w:val="ru-RU" w:eastAsia="ru-RU"/>
        </w:rPr>
        <w:t xml:space="preserve"> ………………………………………….</w:t>
      </w:r>
      <w:r w:rsidR="00E1596D">
        <w:rPr>
          <w:color w:val="000000"/>
          <w:sz w:val="25"/>
          <w:szCs w:val="25"/>
          <w:lang w:val="ru-RU" w:eastAsia="ru-RU"/>
        </w:rPr>
        <w:tab/>
        <w:t>7</w:t>
      </w:r>
    </w:p>
    <w:p w:rsidR="00752CED" w:rsidRPr="002C75D9" w:rsidRDefault="00E1596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 xml:space="preserve">3. </w:t>
      </w:r>
      <w:r w:rsidR="00752CED" w:rsidRPr="002C75D9">
        <w:rPr>
          <w:color w:val="000000"/>
          <w:sz w:val="25"/>
          <w:szCs w:val="25"/>
          <w:lang w:val="ru-RU" w:eastAsia="ru-RU"/>
        </w:rPr>
        <w:t xml:space="preserve">Годовые требования по классам. </w:t>
      </w:r>
      <w:r>
        <w:rPr>
          <w:color w:val="000000"/>
          <w:sz w:val="25"/>
          <w:szCs w:val="25"/>
          <w:lang w:val="ru-RU" w:eastAsia="ru-RU"/>
        </w:rPr>
        <w:t>…………………………...</w:t>
      </w:r>
      <w:r w:rsidR="00752CED">
        <w:rPr>
          <w:color w:val="000000"/>
          <w:sz w:val="25"/>
          <w:szCs w:val="25"/>
          <w:lang w:val="ru-RU" w:eastAsia="ru-RU"/>
        </w:rPr>
        <w:t>…</w:t>
      </w:r>
      <w:r w:rsidR="00752CED" w:rsidRPr="002C75D9">
        <w:rPr>
          <w:color w:val="000000"/>
          <w:sz w:val="25"/>
          <w:szCs w:val="25"/>
          <w:lang w:val="ru-RU" w:eastAsia="ru-RU"/>
        </w:rPr>
        <w:t>…………….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 w:rsidR="00752CED">
        <w:rPr>
          <w:color w:val="000000"/>
          <w:sz w:val="25"/>
          <w:szCs w:val="25"/>
          <w:lang w:val="ru-RU" w:eastAsia="ru-RU"/>
        </w:rPr>
        <w:t xml:space="preserve"> </w:t>
      </w:r>
      <w:r>
        <w:rPr>
          <w:color w:val="000000"/>
          <w:sz w:val="25"/>
          <w:szCs w:val="25"/>
          <w:lang w:val="ru-RU" w:eastAsia="ru-RU"/>
        </w:rPr>
        <w:t>7</w:t>
      </w:r>
    </w:p>
    <w:p w:rsidR="00752CED" w:rsidRPr="002C75D9" w:rsidRDefault="00E1596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E1596D">
        <w:rPr>
          <w:color w:val="000000"/>
          <w:sz w:val="25"/>
          <w:szCs w:val="25"/>
          <w:lang w:val="ru-RU" w:eastAsia="ru-RU"/>
        </w:rPr>
        <w:t xml:space="preserve">   </w:t>
      </w:r>
      <w:r w:rsidR="00752CED" w:rsidRPr="002C75D9">
        <w:rPr>
          <w:color w:val="000000"/>
          <w:sz w:val="25"/>
          <w:szCs w:val="25"/>
          <w:u w:val="single"/>
          <w:lang w:val="ru-RU" w:eastAsia="ru-RU"/>
        </w:rPr>
        <w:t>5 класс</w:t>
      </w:r>
      <w:r w:rsidR="00752CED" w:rsidRPr="002C75D9">
        <w:rPr>
          <w:color w:val="000000"/>
          <w:sz w:val="25"/>
          <w:szCs w:val="25"/>
          <w:lang w:val="ru-RU" w:eastAsia="ru-RU"/>
        </w:rPr>
        <w:t>: содержание занятий, примерный репертуарный список</w:t>
      </w:r>
      <w:r w:rsidR="00752CED">
        <w:rPr>
          <w:color w:val="000000"/>
          <w:sz w:val="25"/>
          <w:szCs w:val="25"/>
          <w:lang w:val="ru-RU" w:eastAsia="ru-RU"/>
        </w:rPr>
        <w:t xml:space="preserve"> </w:t>
      </w:r>
      <w:r>
        <w:rPr>
          <w:color w:val="000000"/>
          <w:sz w:val="25"/>
          <w:szCs w:val="25"/>
          <w:lang w:val="ru-RU" w:eastAsia="ru-RU"/>
        </w:rPr>
        <w:t>….</w:t>
      </w:r>
      <w:r w:rsidR="00752CED" w:rsidRPr="002C75D9">
        <w:rPr>
          <w:color w:val="000000"/>
          <w:sz w:val="25"/>
          <w:szCs w:val="25"/>
          <w:lang w:val="ru-RU" w:eastAsia="ru-RU"/>
        </w:rPr>
        <w:t>………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7</w:t>
      </w:r>
    </w:p>
    <w:p w:rsidR="00752CED" w:rsidRPr="002C75D9" w:rsidRDefault="00E1596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E1596D">
        <w:rPr>
          <w:color w:val="000000"/>
          <w:sz w:val="25"/>
          <w:szCs w:val="25"/>
          <w:lang w:val="ru-RU" w:eastAsia="ru-RU"/>
        </w:rPr>
        <w:t xml:space="preserve">   </w:t>
      </w:r>
      <w:r w:rsidR="00752CED" w:rsidRPr="002C75D9">
        <w:rPr>
          <w:color w:val="000000"/>
          <w:sz w:val="25"/>
          <w:szCs w:val="25"/>
          <w:u w:val="single"/>
          <w:lang w:val="ru-RU" w:eastAsia="ru-RU"/>
        </w:rPr>
        <w:t>6 класс</w:t>
      </w:r>
      <w:r w:rsidR="00752CED" w:rsidRPr="002C75D9">
        <w:rPr>
          <w:color w:val="000000"/>
          <w:sz w:val="25"/>
          <w:szCs w:val="25"/>
          <w:lang w:val="ru-RU" w:eastAsia="ru-RU"/>
        </w:rPr>
        <w:t>: содержание занятий, примерный репертуарный список</w:t>
      </w:r>
      <w:r w:rsidR="00752CED">
        <w:rPr>
          <w:color w:val="000000"/>
          <w:sz w:val="25"/>
          <w:szCs w:val="25"/>
          <w:lang w:val="ru-RU" w:eastAsia="ru-RU"/>
        </w:rPr>
        <w:t xml:space="preserve"> </w:t>
      </w:r>
      <w:r w:rsidR="00752CED" w:rsidRPr="002C75D9">
        <w:rPr>
          <w:color w:val="000000"/>
          <w:sz w:val="25"/>
          <w:szCs w:val="25"/>
          <w:lang w:val="ru-RU" w:eastAsia="ru-RU"/>
        </w:rPr>
        <w:t>…</w:t>
      </w:r>
      <w:r>
        <w:rPr>
          <w:color w:val="000000"/>
          <w:sz w:val="25"/>
          <w:szCs w:val="25"/>
          <w:lang w:val="ru-RU" w:eastAsia="ru-RU"/>
        </w:rPr>
        <w:t>.</w:t>
      </w:r>
      <w:r w:rsidR="00752CED" w:rsidRPr="002C75D9">
        <w:rPr>
          <w:color w:val="000000"/>
          <w:sz w:val="25"/>
          <w:szCs w:val="25"/>
          <w:lang w:val="ru-RU" w:eastAsia="ru-RU"/>
        </w:rPr>
        <w:t>………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8</w:t>
      </w:r>
    </w:p>
    <w:p w:rsidR="00752CED" w:rsidRPr="002C75D9" w:rsidRDefault="00E1596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E1596D">
        <w:rPr>
          <w:color w:val="000000"/>
          <w:sz w:val="25"/>
          <w:szCs w:val="25"/>
          <w:lang w:val="ru-RU" w:eastAsia="ru-RU"/>
        </w:rPr>
        <w:t xml:space="preserve">   </w:t>
      </w:r>
      <w:r w:rsidR="00752CED" w:rsidRPr="002C75D9">
        <w:rPr>
          <w:color w:val="000000"/>
          <w:sz w:val="25"/>
          <w:szCs w:val="25"/>
          <w:u w:val="single"/>
          <w:lang w:val="ru-RU" w:eastAsia="ru-RU"/>
        </w:rPr>
        <w:t>7 класс</w:t>
      </w:r>
      <w:r w:rsidR="00752CED" w:rsidRPr="002C75D9">
        <w:rPr>
          <w:color w:val="000000"/>
          <w:sz w:val="25"/>
          <w:szCs w:val="25"/>
          <w:lang w:val="ru-RU" w:eastAsia="ru-RU"/>
        </w:rPr>
        <w:t>: содержание занятий, примерный репертуарный список</w:t>
      </w:r>
      <w:r w:rsidR="00752CED">
        <w:rPr>
          <w:color w:val="000000"/>
          <w:sz w:val="25"/>
          <w:szCs w:val="25"/>
          <w:lang w:val="ru-RU" w:eastAsia="ru-RU"/>
        </w:rPr>
        <w:t xml:space="preserve"> </w:t>
      </w:r>
      <w:r w:rsidR="00752CED" w:rsidRPr="002C75D9">
        <w:rPr>
          <w:color w:val="000000"/>
          <w:sz w:val="25"/>
          <w:szCs w:val="25"/>
          <w:lang w:val="ru-RU" w:eastAsia="ru-RU"/>
        </w:rPr>
        <w:t>…………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8</w:t>
      </w:r>
    </w:p>
    <w:p w:rsidR="00752CED" w:rsidRPr="002C75D9" w:rsidRDefault="00E1596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 xml:space="preserve">   </w:t>
      </w:r>
      <w:r w:rsidR="00752CED" w:rsidRPr="00E1596D">
        <w:rPr>
          <w:color w:val="000000"/>
          <w:sz w:val="25"/>
          <w:szCs w:val="25"/>
          <w:u w:val="single"/>
          <w:lang w:val="ru-RU" w:eastAsia="ru-RU"/>
        </w:rPr>
        <w:t xml:space="preserve">8 </w:t>
      </w:r>
      <w:r w:rsidR="00752CED" w:rsidRPr="002C75D9">
        <w:rPr>
          <w:color w:val="000000"/>
          <w:sz w:val="25"/>
          <w:szCs w:val="25"/>
          <w:u w:val="single"/>
          <w:lang w:val="ru-RU" w:eastAsia="ru-RU"/>
        </w:rPr>
        <w:t>класс</w:t>
      </w:r>
      <w:r w:rsidR="00752CED" w:rsidRPr="002C75D9">
        <w:rPr>
          <w:color w:val="000000"/>
          <w:sz w:val="25"/>
          <w:szCs w:val="25"/>
          <w:lang w:val="ru-RU" w:eastAsia="ru-RU"/>
        </w:rPr>
        <w:t>: содержание занятий, примерный репертуарный список</w:t>
      </w:r>
      <w:r w:rsidR="00752CED">
        <w:rPr>
          <w:color w:val="000000"/>
          <w:sz w:val="25"/>
          <w:szCs w:val="25"/>
          <w:lang w:val="ru-RU" w:eastAsia="ru-RU"/>
        </w:rPr>
        <w:t xml:space="preserve"> …</w:t>
      </w:r>
      <w:r w:rsidR="00752CED" w:rsidRPr="002C75D9">
        <w:rPr>
          <w:color w:val="000000"/>
          <w:sz w:val="25"/>
          <w:szCs w:val="25"/>
          <w:lang w:val="ru-RU" w:eastAsia="ru-RU"/>
        </w:rPr>
        <w:t>………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9</w:t>
      </w:r>
    </w:p>
    <w:p w:rsidR="00752CED" w:rsidRDefault="00752CED" w:rsidP="00752CED">
      <w:pPr>
        <w:widowControl w:val="0"/>
        <w:rPr>
          <w:color w:val="000000"/>
          <w:sz w:val="16"/>
          <w:szCs w:val="16"/>
          <w:lang w:val="ru-RU" w:eastAsia="ru-RU"/>
        </w:rPr>
      </w:pPr>
    </w:p>
    <w:p w:rsidR="00E1596D" w:rsidRPr="00E1596D" w:rsidRDefault="00E1596D" w:rsidP="00E1596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4. Учет и контроль успеваемости ………………………………………………</w:t>
      </w:r>
      <w:r>
        <w:rPr>
          <w:color w:val="000000"/>
          <w:sz w:val="25"/>
          <w:szCs w:val="25"/>
          <w:lang w:val="ru-RU" w:eastAsia="ru-RU"/>
        </w:rPr>
        <w:tab/>
        <w:t>10</w:t>
      </w:r>
    </w:p>
    <w:p w:rsidR="00E1596D" w:rsidRDefault="00206901" w:rsidP="00206901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06901">
        <w:rPr>
          <w:color w:val="000000"/>
          <w:sz w:val="25"/>
          <w:szCs w:val="25"/>
          <w:lang w:val="ru-RU" w:eastAsia="ru-RU"/>
        </w:rPr>
        <w:t>5. Критерии оценки качества исполнения</w:t>
      </w:r>
      <w:r>
        <w:rPr>
          <w:color w:val="000000"/>
          <w:sz w:val="25"/>
          <w:szCs w:val="25"/>
          <w:lang w:val="ru-RU" w:eastAsia="ru-RU"/>
        </w:rPr>
        <w:t xml:space="preserve"> …………………………………….</w:t>
      </w:r>
      <w:r>
        <w:rPr>
          <w:color w:val="000000"/>
          <w:sz w:val="25"/>
          <w:szCs w:val="25"/>
          <w:lang w:val="ru-RU" w:eastAsia="ru-RU"/>
        </w:rPr>
        <w:tab/>
        <w:t>10</w:t>
      </w:r>
    </w:p>
    <w:p w:rsidR="00206901" w:rsidRPr="00206901" w:rsidRDefault="00206901" w:rsidP="00206901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</w:p>
    <w:p w:rsidR="00752CED" w:rsidRPr="002C75D9" w:rsidRDefault="00752CED" w:rsidP="00752CED">
      <w:pPr>
        <w:widowControl w:val="0"/>
        <w:rPr>
          <w:b/>
          <w:color w:val="000000"/>
          <w:sz w:val="26"/>
          <w:szCs w:val="26"/>
          <w:lang w:val="ru-RU" w:eastAsia="ru-RU"/>
        </w:rPr>
      </w:pPr>
      <w:r w:rsidRPr="00D74BAB">
        <w:rPr>
          <w:b/>
          <w:color w:val="000000"/>
          <w:sz w:val="26"/>
          <w:szCs w:val="26"/>
          <w:lang w:eastAsia="ru-RU"/>
        </w:rPr>
        <w:t>V</w:t>
      </w:r>
      <w:r w:rsidRPr="002C75D9">
        <w:rPr>
          <w:b/>
          <w:color w:val="000000"/>
          <w:sz w:val="26"/>
          <w:szCs w:val="26"/>
          <w:lang w:val="ru-RU" w:eastAsia="ru-RU"/>
        </w:rPr>
        <w:t>.</w:t>
      </w:r>
      <w:r w:rsidRPr="002C75D9">
        <w:rPr>
          <w:b/>
          <w:color w:val="000000"/>
          <w:sz w:val="26"/>
          <w:szCs w:val="26"/>
          <w:lang w:val="ru-RU" w:eastAsia="ru-RU"/>
        </w:rPr>
        <w:tab/>
        <w:t>Методическое обеспечение учебного процесса …………………….</w:t>
      </w:r>
      <w:r w:rsidRPr="002C75D9">
        <w:rPr>
          <w:b/>
          <w:color w:val="000000"/>
          <w:sz w:val="26"/>
          <w:szCs w:val="26"/>
          <w:lang w:val="ru-RU" w:eastAsia="ru-RU"/>
        </w:rPr>
        <w:tab/>
      </w:r>
      <w:r>
        <w:rPr>
          <w:b/>
          <w:color w:val="000000"/>
          <w:sz w:val="26"/>
          <w:szCs w:val="26"/>
          <w:lang w:val="ru-RU" w:eastAsia="ru-RU"/>
        </w:rPr>
        <w:t>1</w:t>
      </w:r>
      <w:r w:rsidR="00206901">
        <w:rPr>
          <w:b/>
          <w:color w:val="000000"/>
          <w:sz w:val="26"/>
          <w:szCs w:val="26"/>
          <w:lang w:val="ru-RU" w:eastAsia="ru-RU"/>
        </w:rPr>
        <w:t>1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>1. Методические рекомендации педагогическим работникам ………………</w:t>
      </w:r>
      <w:r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11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>2. Рекомендации по организации самостоятельной работы обучающихся …</w:t>
      </w:r>
      <w:r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1</w:t>
      </w:r>
      <w:r w:rsidR="00206901">
        <w:rPr>
          <w:color w:val="000000"/>
          <w:sz w:val="25"/>
          <w:szCs w:val="25"/>
          <w:lang w:val="ru-RU" w:eastAsia="ru-RU"/>
        </w:rPr>
        <w:t>2</w:t>
      </w:r>
    </w:p>
    <w:p w:rsidR="00752CED" w:rsidRPr="002C75D9" w:rsidRDefault="00752CED" w:rsidP="00752CED">
      <w:pPr>
        <w:widowControl w:val="0"/>
        <w:rPr>
          <w:b/>
          <w:color w:val="000000"/>
          <w:sz w:val="16"/>
          <w:szCs w:val="16"/>
          <w:lang w:val="ru-RU" w:eastAsia="ru-RU"/>
        </w:rPr>
      </w:pPr>
    </w:p>
    <w:p w:rsidR="00752CED" w:rsidRPr="002C75D9" w:rsidRDefault="00752CED" w:rsidP="00752CED">
      <w:pPr>
        <w:widowControl w:val="0"/>
        <w:rPr>
          <w:b/>
          <w:color w:val="000000"/>
          <w:sz w:val="26"/>
          <w:szCs w:val="26"/>
          <w:lang w:val="ru-RU" w:eastAsia="ru-RU"/>
        </w:rPr>
      </w:pPr>
      <w:r w:rsidRPr="00D74BAB">
        <w:rPr>
          <w:b/>
          <w:color w:val="000000"/>
          <w:sz w:val="26"/>
          <w:szCs w:val="26"/>
          <w:lang w:eastAsia="ru-RU"/>
        </w:rPr>
        <w:t>VI</w:t>
      </w:r>
      <w:r w:rsidRPr="002C75D9">
        <w:rPr>
          <w:b/>
          <w:color w:val="000000"/>
          <w:sz w:val="26"/>
          <w:szCs w:val="26"/>
          <w:lang w:val="ru-RU" w:eastAsia="ru-RU"/>
        </w:rPr>
        <w:t>.</w:t>
      </w:r>
      <w:r w:rsidRPr="002C75D9">
        <w:rPr>
          <w:b/>
          <w:color w:val="000000"/>
          <w:sz w:val="26"/>
          <w:szCs w:val="26"/>
          <w:lang w:val="ru-RU" w:eastAsia="ru-RU"/>
        </w:rPr>
        <w:tab/>
        <w:t>Списки рекомендуемой нотной и методической литературы ……</w:t>
      </w:r>
      <w:r w:rsidRPr="002C75D9">
        <w:rPr>
          <w:b/>
          <w:color w:val="000000"/>
          <w:sz w:val="26"/>
          <w:szCs w:val="26"/>
          <w:lang w:val="ru-RU" w:eastAsia="ru-RU"/>
        </w:rPr>
        <w:tab/>
      </w:r>
      <w:r>
        <w:rPr>
          <w:b/>
          <w:color w:val="000000"/>
          <w:sz w:val="26"/>
          <w:szCs w:val="26"/>
          <w:lang w:val="ru-RU" w:eastAsia="ru-RU"/>
        </w:rPr>
        <w:t>1</w:t>
      </w:r>
      <w:r w:rsidR="00206901">
        <w:rPr>
          <w:b/>
          <w:color w:val="000000"/>
          <w:sz w:val="26"/>
          <w:szCs w:val="26"/>
          <w:lang w:val="ru-RU" w:eastAsia="ru-RU"/>
        </w:rPr>
        <w:t>2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 xml:space="preserve">1. </w:t>
      </w:r>
      <w:r w:rsidR="00206901" w:rsidRPr="00206901">
        <w:rPr>
          <w:color w:val="000000"/>
          <w:sz w:val="25"/>
          <w:szCs w:val="25"/>
          <w:lang w:val="ru-RU" w:eastAsia="ru-RU"/>
        </w:rPr>
        <w:t>Сборники вокального репертуара</w:t>
      </w:r>
      <w:r w:rsidR="00206901">
        <w:rPr>
          <w:color w:val="000000"/>
          <w:sz w:val="25"/>
          <w:szCs w:val="25"/>
          <w:lang w:val="ru-RU" w:eastAsia="ru-RU"/>
        </w:rPr>
        <w:t xml:space="preserve"> ………….</w:t>
      </w:r>
      <w:r w:rsidRPr="002C75D9">
        <w:rPr>
          <w:color w:val="000000"/>
          <w:sz w:val="25"/>
          <w:szCs w:val="25"/>
          <w:lang w:val="ru-RU" w:eastAsia="ru-RU"/>
        </w:rPr>
        <w:t>………………………………..</w:t>
      </w:r>
      <w:r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12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>2. Список рекомендуемой методической литературы ………………………..</w:t>
      </w:r>
      <w:r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1</w:t>
      </w:r>
      <w:r w:rsidR="00206901">
        <w:rPr>
          <w:color w:val="000000"/>
          <w:sz w:val="25"/>
          <w:szCs w:val="25"/>
          <w:lang w:val="ru-RU" w:eastAsia="ru-RU"/>
        </w:rPr>
        <w:t>3</w:t>
      </w:r>
    </w:p>
    <w:bookmarkEnd w:id="1"/>
    <w:p w:rsidR="00752CED" w:rsidRPr="00521F86" w:rsidRDefault="00752CED" w:rsidP="00752CED">
      <w:pPr>
        <w:jc w:val="center"/>
        <w:rPr>
          <w:b/>
          <w:sz w:val="28"/>
          <w:szCs w:val="28"/>
          <w:lang w:val="ru-RU"/>
        </w:rPr>
      </w:pPr>
    </w:p>
    <w:p w:rsidR="00752CED" w:rsidRPr="00521F86" w:rsidRDefault="00752CED" w:rsidP="00752CED">
      <w:pPr>
        <w:jc w:val="center"/>
        <w:rPr>
          <w:b/>
          <w:sz w:val="28"/>
          <w:szCs w:val="28"/>
          <w:lang w:val="ru-RU"/>
        </w:rPr>
      </w:pPr>
    </w:p>
    <w:p w:rsidR="00752CED" w:rsidRPr="00521F86" w:rsidRDefault="00752CED" w:rsidP="00752CED">
      <w:pPr>
        <w:jc w:val="both"/>
        <w:rPr>
          <w:rFonts w:eastAsia="ヒラギノ角ゴ Pro W3"/>
          <w:color w:val="000000"/>
          <w:lang w:val="ru-RU"/>
        </w:rPr>
      </w:pPr>
    </w:p>
    <w:p w:rsidR="002520F5" w:rsidRPr="00B8480A" w:rsidRDefault="00752CED" w:rsidP="00206901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8480A" w:rsidRPr="00B8480A">
        <w:rPr>
          <w:b/>
          <w:sz w:val="28"/>
          <w:szCs w:val="28"/>
        </w:rPr>
        <w:lastRenderedPageBreak/>
        <w:t>1. Пояснительная записка</w:t>
      </w:r>
    </w:p>
    <w:p w:rsidR="00206901" w:rsidRDefault="00206901" w:rsidP="00206901">
      <w:pPr>
        <w:ind w:firstLine="567"/>
        <w:jc w:val="both"/>
        <w:rPr>
          <w:b/>
          <w:sz w:val="28"/>
          <w:szCs w:val="28"/>
          <w:lang w:val="ru-RU"/>
        </w:rPr>
      </w:pPr>
    </w:p>
    <w:p w:rsidR="003F0DB7" w:rsidRPr="003F0DB7" w:rsidRDefault="003F0DB7" w:rsidP="00206901">
      <w:pPr>
        <w:ind w:firstLine="567"/>
        <w:jc w:val="both"/>
        <w:rPr>
          <w:b/>
          <w:sz w:val="28"/>
          <w:szCs w:val="28"/>
          <w:lang w:val="ru-RU"/>
        </w:rPr>
      </w:pPr>
      <w:r w:rsidRPr="003F0DB7">
        <w:rPr>
          <w:b/>
          <w:sz w:val="28"/>
          <w:szCs w:val="28"/>
          <w:lang w:val="ru-RU"/>
        </w:rPr>
        <w:t>1. Общая характеристика предмета</w:t>
      </w:r>
    </w:p>
    <w:p w:rsidR="003B1D76" w:rsidRPr="003B1D76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sz w:val="28"/>
          <w:szCs w:val="28"/>
          <w:lang w:val="ru-RU"/>
        </w:rPr>
        <w:t>Настоящая программа пред</w:t>
      </w:r>
      <w:r>
        <w:rPr>
          <w:sz w:val="28"/>
          <w:szCs w:val="28"/>
          <w:lang w:val="ru-RU"/>
        </w:rPr>
        <w:t>мета по выбору «Аккомпанемент» представляет</w:t>
      </w:r>
      <w:r w:rsidRPr="003B1D76">
        <w:rPr>
          <w:sz w:val="28"/>
          <w:szCs w:val="28"/>
          <w:lang w:val="ru-RU"/>
        </w:rPr>
        <w:t xml:space="preserve"> дополнительный образовательный курс </w:t>
      </w:r>
      <w:r w:rsidRPr="003B1D76">
        <w:rPr>
          <w:b/>
          <w:sz w:val="28"/>
          <w:szCs w:val="28"/>
          <w:lang w:val="ru-RU"/>
        </w:rPr>
        <w:t>художественно-эстетической направленности, имеющей специфику музыкального образования детей</w:t>
      </w:r>
      <w:r w:rsidRPr="003B1D76">
        <w:rPr>
          <w:rStyle w:val="FootnoteReference"/>
          <w:sz w:val="28"/>
          <w:szCs w:val="28"/>
        </w:rPr>
        <w:footnoteReference w:id="1"/>
      </w:r>
      <w:r w:rsidRPr="003B1D76">
        <w:rPr>
          <w:sz w:val="28"/>
          <w:szCs w:val="28"/>
          <w:lang w:val="ru-RU"/>
        </w:rPr>
        <w:t xml:space="preserve">. Программа предназначена для обучающихся </w:t>
      </w:r>
      <w:r>
        <w:rPr>
          <w:sz w:val="28"/>
          <w:szCs w:val="28"/>
          <w:lang w:val="ru-RU"/>
        </w:rPr>
        <w:t>фортепианного</w:t>
      </w:r>
      <w:r w:rsidRPr="003B1D76">
        <w:rPr>
          <w:sz w:val="28"/>
          <w:szCs w:val="28"/>
          <w:lang w:val="ru-RU"/>
        </w:rPr>
        <w:t xml:space="preserve"> отделения в ДШИ № </w:t>
      </w:r>
      <w:r w:rsidR="000B4FE7">
        <w:rPr>
          <w:sz w:val="28"/>
          <w:szCs w:val="28"/>
          <w:lang w:val="ru-RU"/>
        </w:rPr>
        <w:t>28</w:t>
      </w:r>
      <w:r w:rsidRPr="003B1D76">
        <w:rPr>
          <w:sz w:val="28"/>
          <w:szCs w:val="28"/>
          <w:lang w:val="ru-RU"/>
        </w:rPr>
        <w:t xml:space="preserve">, разработана с учетом примерных программных требований для детских музыкальных школ и школ искусств, общепринятых норм педагогики и методики. Работа по программе предполагает массовое обучение начинающих музыкантов </w:t>
      </w:r>
      <w:r>
        <w:rPr>
          <w:sz w:val="28"/>
          <w:szCs w:val="28"/>
          <w:lang w:val="ru-RU"/>
        </w:rPr>
        <w:t>игре аккомпанемента</w:t>
      </w:r>
      <w:r w:rsidRPr="003B1D76">
        <w:rPr>
          <w:sz w:val="28"/>
          <w:szCs w:val="28"/>
          <w:lang w:val="ru-RU"/>
        </w:rPr>
        <w:t xml:space="preserve">, независимо от их способностей и уровня подготовки. Занимаясь </w:t>
      </w:r>
      <w:r>
        <w:rPr>
          <w:sz w:val="28"/>
          <w:szCs w:val="28"/>
          <w:lang w:val="ru-RU"/>
        </w:rPr>
        <w:t>по предмету</w:t>
      </w:r>
      <w:r w:rsidRPr="003B1D76">
        <w:rPr>
          <w:sz w:val="28"/>
          <w:szCs w:val="28"/>
          <w:lang w:val="ru-RU"/>
        </w:rPr>
        <w:t xml:space="preserve">, педагог использует и развивает базовые навыки, которые ученик получает на занятиях в  классе по специальности. Вместе с тем, программа расширяет возможности выявления одаренных детей, которые в процессе обучения могут проявить способности, позволяющие им продолжить музыкальное образование на профессиональном уровне. </w:t>
      </w:r>
    </w:p>
    <w:p w:rsidR="003B1D76" w:rsidRPr="003B1D76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b/>
          <w:sz w:val="28"/>
          <w:szCs w:val="28"/>
          <w:lang w:val="ru-RU"/>
        </w:rPr>
        <w:t>Актуальность программы</w:t>
      </w:r>
      <w:r w:rsidRPr="003B1D76">
        <w:rPr>
          <w:sz w:val="28"/>
          <w:szCs w:val="28"/>
          <w:lang w:val="ru-RU"/>
        </w:rPr>
        <w:t xml:space="preserve"> состоит в том, что игра </w:t>
      </w:r>
      <w:r>
        <w:rPr>
          <w:sz w:val="28"/>
          <w:szCs w:val="28"/>
          <w:lang w:val="ru-RU"/>
        </w:rPr>
        <w:t>аккомпанемента</w:t>
      </w:r>
      <w:r w:rsidRPr="003B1D76">
        <w:rPr>
          <w:sz w:val="28"/>
          <w:szCs w:val="28"/>
          <w:lang w:val="ru-RU"/>
        </w:rPr>
        <w:t xml:space="preserve"> является не только эффективным средством воспитания музыканта и расширяет возможности исполнительской практики учащихся, но и содействует сохранению и развитию традиций коллективного музицирования в современной культуре, т.к. обучение </w:t>
      </w:r>
      <w:r>
        <w:rPr>
          <w:sz w:val="28"/>
          <w:szCs w:val="28"/>
          <w:lang w:val="ru-RU"/>
        </w:rPr>
        <w:t xml:space="preserve">по предмету </w:t>
      </w:r>
      <w:r w:rsidRPr="003B1D76">
        <w:rPr>
          <w:sz w:val="28"/>
          <w:szCs w:val="28"/>
          <w:lang w:val="ru-RU"/>
        </w:rPr>
        <w:t>предполагает активное участие детей в концертных программах и мероприятиях учрежденческого, районного и городского уровней.</w:t>
      </w:r>
    </w:p>
    <w:p w:rsidR="003B1D76" w:rsidRPr="003B1D76" w:rsidRDefault="003B1D76" w:rsidP="00206901">
      <w:pPr>
        <w:ind w:firstLine="600"/>
        <w:jc w:val="both"/>
        <w:rPr>
          <w:sz w:val="28"/>
          <w:szCs w:val="28"/>
          <w:lang w:val="ru-RU"/>
        </w:rPr>
      </w:pPr>
      <w:r w:rsidRPr="003B1D76">
        <w:rPr>
          <w:b/>
          <w:sz w:val="28"/>
          <w:szCs w:val="28"/>
          <w:lang w:val="ru-RU"/>
        </w:rPr>
        <w:t>Педагогическая целесообразность программы</w:t>
      </w:r>
      <w:r w:rsidRPr="003B1D76">
        <w:rPr>
          <w:sz w:val="28"/>
          <w:szCs w:val="28"/>
          <w:lang w:val="ru-RU"/>
        </w:rPr>
        <w:t xml:space="preserve"> определяется ее широкими образовательными, воспитательными и культурообразующими возможностями. Программа направлена на практическое приобщение учащихся к музицированию, знакомит с произведениями различных стилей и жанров, формирует музыкальный и информационный кругозор в области искусства. Репертуар по классу </w:t>
      </w:r>
      <w:r>
        <w:rPr>
          <w:sz w:val="28"/>
          <w:szCs w:val="28"/>
          <w:lang w:val="ru-RU"/>
        </w:rPr>
        <w:t xml:space="preserve">аккомпанемента </w:t>
      </w:r>
      <w:r w:rsidRPr="003B1D76">
        <w:rPr>
          <w:sz w:val="28"/>
          <w:szCs w:val="28"/>
          <w:lang w:val="ru-RU"/>
        </w:rPr>
        <w:t>готовит учащихся к восприятию музыкальных произведений в концертном зале и театре, т.к. в его состав входят переложения фрагментов симфоний, опер, балетов и других музыкальных произведений различных жанров.</w:t>
      </w:r>
    </w:p>
    <w:p w:rsidR="003B1D76" w:rsidRPr="003B1D76" w:rsidRDefault="003B1D76" w:rsidP="00206901">
      <w:pPr>
        <w:ind w:firstLine="600"/>
        <w:jc w:val="both"/>
        <w:rPr>
          <w:sz w:val="28"/>
          <w:szCs w:val="28"/>
          <w:lang w:val="ru-RU"/>
        </w:rPr>
      </w:pPr>
      <w:r w:rsidRPr="003B1D76">
        <w:rPr>
          <w:sz w:val="28"/>
          <w:szCs w:val="28"/>
          <w:lang w:val="ru-RU"/>
        </w:rPr>
        <w:t xml:space="preserve">При работе над </w:t>
      </w:r>
      <w:r>
        <w:rPr>
          <w:sz w:val="28"/>
          <w:szCs w:val="28"/>
          <w:lang w:val="ru-RU"/>
        </w:rPr>
        <w:t>репертуарными</w:t>
      </w:r>
      <w:r w:rsidRPr="003B1D76">
        <w:rPr>
          <w:sz w:val="28"/>
          <w:szCs w:val="28"/>
          <w:lang w:val="ru-RU"/>
        </w:rPr>
        <w:t xml:space="preserve"> произведениями у учащихся развиваются такие важные качества, как умение слушать не только собственное исполнение, но и другую партию, а также звучание всей музыкальной ткани произведения; активизируется фантазия и творческое начало; повышается чувство ответственности за качественное исполнение своей партии. Совместное музицирование способствует развитию таких качеств, как внимательность, ответственность, дисциплинированность, целеустремлённость, коллективизм.</w:t>
      </w:r>
    </w:p>
    <w:p w:rsidR="003B1D76" w:rsidRPr="003B1D76" w:rsidRDefault="003B1D76" w:rsidP="00206901">
      <w:pPr>
        <w:ind w:firstLine="600"/>
        <w:jc w:val="both"/>
        <w:rPr>
          <w:sz w:val="28"/>
          <w:szCs w:val="28"/>
          <w:lang w:val="ru-RU"/>
        </w:rPr>
      </w:pPr>
      <w:r w:rsidRPr="003B1D76">
        <w:rPr>
          <w:sz w:val="28"/>
          <w:szCs w:val="28"/>
          <w:lang w:val="ru-RU"/>
        </w:rPr>
        <w:t xml:space="preserve">Выпускник школы, прошедший обучение в классе </w:t>
      </w:r>
      <w:r>
        <w:rPr>
          <w:sz w:val="28"/>
          <w:szCs w:val="28"/>
          <w:lang w:val="ru-RU"/>
        </w:rPr>
        <w:t>аккомпанемента</w:t>
      </w:r>
      <w:r w:rsidRPr="003B1D76">
        <w:rPr>
          <w:sz w:val="28"/>
          <w:szCs w:val="28"/>
          <w:lang w:val="ru-RU"/>
        </w:rPr>
        <w:t xml:space="preserve">,  сможет стать участником самодеятельных коллективов, поклонником домашнего музицирования, активным компетентным слушателем и пропагандистом музыки. </w:t>
      </w:r>
      <w:r w:rsidRPr="003B1D76">
        <w:rPr>
          <w:sz w:val="28"/>
          <w:szCs w:val="28"/>
          <w:lang w:val="ru-RU"/>
        </w:rPr>
        <w:lastRenderedPageBreak/>
        <w:t xml:space="preserve">Знания и умения, полученные в классе </w:t>
      </w:r>
      <w:r>
        <w:rPr>
          <w:sz w:val="28"/>
          <w:szCs w:val="28"/>
          <w:lang w:val="ru-RU"/>
        </w:rPr>
        <w:t>аккомпанемента</w:t>
      </w:r>
      <w:r w:rsidRPr="003B1D76">
        <w:rPr>
          <w:sz w:val="28"/>
          <w:szCs w:val="28"/>
          <w:lang w:val="ru-RU"/>
        </w:rPr>
        <w:t>, необходимы выпускникам ДШИ, собирающимся продолжить музыкальное образование, для дальнейших занятий в средне-специальных учебных заведениях.</w:t>
      </w:r>
    </w:p>
    <w:p w:rsidR="003B1D76" w:rsidRPr="003B1D76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b/>
          <w:sz w:val="28"/>
          <w:szCs w:val="28"/>
          <w:lang w:val="ru-RU"/>
        </w:rPr>
        <w:t>Отличительные особенности программы</w:t>
      </w:r>
      <w:r w:rsidRPr="003B1D76">
        <w:rPr>
          <w:sz w:val="28"/>
          <w:szCs w:val="28"/>
          <w:lang w:val="ru-RU"/>
        </w:rPr>
        <w:t xml:space="preserve"> взаимосвязаны с тем, что в ней учтены особенности контингента учащихся ДШИ № </w:t>
      </w:r>
      <w:r w:rsidR="000B4FE7">
        <w:rPr>
          <w:sz w:val="28"/>
          <w:szCs w:val="28"/>
          <w:lang w:val="ru-RU"/>
        </w:rPr>
        <w:t>28</w:t>
      </w:r>
      <w:r w:rsidRPr="003B1D76">
        <w:rPr>
          <w:sz w:val="28"/>
          <w:szCs w:val="28"/>
          <w:lang w:val="ru-RU"/>
        </w:rPr>
        <w:t>, состава и содержания образовательных программ, учебны</w:t>
      </w:r>
      <w:r>
        <w:rPr>
          <w:sz w:val="28"/>
          <w:szCs w:val="28"/>
          <w:lang w:val="ru-RU"/>
        </w:rPr>
        <w:t>х</w:t>
      </w:r>
      <w:r w:rsidRPr="003B1D76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ов</w:t>
      </w:r>
      <w:r w:rsidRPr="003B1D76">
        <w:rPr>
          <w:sz w:val="28"/>
          <w:szCs w:val="28"/>
          <w:lang w:val="ru-RU"/>
        </w:rPr>
        <w:t xml:space="preserve"> и условия занятий в учреждении. </w:t>
      </w:r>
    </w:p>
    <w:p w:rsidR="003B1D76" w:rsidRPr="003B1D76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sz w:val="28"/>
          <w:szCs w:val="28"/>
          <w:lang w:val="ru-RU"/>
        </w:rPr>
        <w:t>Основная направленность программы «А</w:t>
      </w:r>
      <w:r>
        <w:rPr>
          <w:sz w:val="28"/>
          <w:szCs w:val="28"/>
          <w:lang w:val="ru-RU"/>
        </w:rPr>
        <w:t>ккомпанемент</w:t>
      </w:r>
      <w:r w:rsidRPr="003B1D76">
        <w:rPr>
          <w:sz w:val="28"/>
          <w:szCs w:val="28"/>
          <w:lang w:val="ru-RU"/>
        </w:rPr>
        <w:t>» - воспитание творческой инициативы и активной музыкальной деятельности учащихся, содействие профессиональной ориентации.</w:t>
      </w:r>
    </w:p>
    <w:p w:rsidR="003F0DB7" w:rsidRDefault="003F0DB7" w:rsidP="00206901">
      <w:pPr>
        <w:ind w:firstLine="567"/>
        <w:jc w:val="both"/>
        <w:rPr>
          <w:b/>
          <w:sz w:val="28"/>
          <w:szCs w:val="28"/>
          <w:lang w:val="ru-RU"/>
        </w:rPr>
      </w:pPr>
    </w:p>
    <w:p w:rsidR="003F0DB7" w:rsidRDefault="003F0DB7" w:rsidP="0020690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Цел</w:t>
      </w:r>
      <w:r w:rsidR="00752CED">
        <w:rPr>
          <w:b/>
          <w:sz w:val="28"/>
          <w:szCs w:val="28"/>
          <w:lang w:val="ru-RU"/>
        </w:rPr>
        <w:t>ь</w:t>
      </w:r>
      <w:r>
        <w:rPr>
          <w:b/>
          <w:sz w:val="28"/>
          <w:szCs w:val="28"/>
          <w:lang w:val="ru-RU"/>
        </w:rPr>
        <w:t xml:space="preserve"> и задачи программы</w:t>
      </w:r>
    </w:p>
    <w:p w:rsidR="003B1D76" w:rsidRPr="0011379E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b/>
          <w:sz w:val="28"/>
          <w:szCs w:val="28"/>
          <w:lang w:val="ru-RU"/>
        </w:rPr>
        <w:t>Цел</w:t>
      </w:r>
      <w:r w:rsidR="00752CED">
        <w:rPr>
          <w:b/>
          <w:sz w:val="28"/>
          <w:szCs w:val="28"/>
          <w:lang w:val="ru-RU"/>
        </w:rPr>
        <w:t>ь</w:t>
      </w:r>
      <w:r w:rsidRPr="003B1D76">
        <w:rPr>
          <w:b/>
          <w:sz w:val="28"/>
          <w:szCs w:val="28"/>
          <w:lang w:val="ru-RU"/>
        </w:rPr>
        <w:t xml:space="preserve"> программы</w:t>
      </w:r>
      <w:r w:rsidRPr="003B1D76">
        <w:rPr>
          <w:sz w:val="28"/>
          <w:szCs w:val="28"/>
          <w:lang w:val="ru-RU"/>
        </w:rPr>
        <w:t xml:space="preserve"> – выявление и развитие творческих способностей детей, содействие самоопределению и самореализации личности средствами </w:t>
      </w:r>
      <w:r>
        <w:rPr>
          <w:sz w:val="28"/>
          <w:szCs w:val="28"/>
          <w:lang w:val="ru-RU"/>
        </w:rPr>
        <w:t xml:space="preserve">предмета «Аккомпанемент». </w:t>
      </w:r>
      <w:r w:rsidRPr="003B1D76">
        <w:rPr>
          <w:sz w:val="28"/>
          <w:szCs w:val="28"/>
          <w:lang w:val="ru-RU"/>
        </w:rPr>
        <w:t xml:space="preserve">Для достижения поставленной цели необходимо решение </w:t>
      </w:r>
      <w:r w:rsidRPr="003B1D76">
        <w:rPr>
          <w:b/>
          <w:sz w:val="28"/>
          <w:szCs w:val="28"/>
          <w:lang w:val="ru-RU"/>
        </w:rPr>
        <w:t>задач</w:t>
      </w:r>
      <w:r w:rsidRPr="003B1D76">
        <w:rPr>
          <w:sz w:val="28"/>
          <w:szCs w:val="28"/>
          <w:lang w:val="ru-RU"/>
        </w:rPr>
        <w:t xml:space="preserve"> технического развития учащихся, приобретения художественно-эмоциональных навыков и расширения музыкального кругозора, в том числе</w:t>
      </w:r>
      <w:r w:rsidRPr="0011379E">
        <w:rPr>
          <w:sz w:val="28"/>
          <w:szCs w:val="28"/>
          <w:lang w:val="ru-RU"/>
        </w:rPr>
        <w:t>:</w:t>
      </w:r>
    </w:p>
    <w:p w:rsidR="0011379E" w:rsidRPr="00B8480A" w:rsidRDefault="0011379E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 xml:space="preserve">овладение необходимыми </w:t>
      </w:r>
      <w:r>
        <w:rPr>
          <w:sz w:val="28"/>
          <w:szCs w:val="28"/>
          <w:lang w:val="ru-RU"/>
        </w:rPr>
        <w:t xml:space="preserve">практическими навыками игры аккомпанемента, </w:t>
      </w:r>
      <w:r w:rsidRPr="00B8480A">
        <w:rPr>
          <w:sz w:val="28"/>
          <w:szCs w:val="28"/>
          <w:lang w:val="ru-RU"/>
        </w:rPr>
        <w:t>теоретическими и общекультурными знаниями.</w:t>
      </w:r>
    </w:p>
    <w:p w:rsidR="0011379E" w:rsidRPr="00B8480A" w:rsidRDefault="0011379E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>расширение музыкального кругозора учащихся через приобщение к произвелениям русской и зарубежной инструменталь</w:t>
      </w:r>
      <w:r>
        <w:rPr>
          <w:sz w:val="28"/>
          <w:szCs w:val="28"/>
          <w:lang w:val="ru-RU"/>
        </w:rPr>
        <w:t>ной и вокальной музыке,</w:t>
      </w:r>
    </w:p>
    <w:p w:rsidR="0011379E" w:rsidRDefault="003B1D76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>формирования устойчивого интереса учащихся к особому виду творчества</w:t>
      </w:r>
      <w:r w:rsidR="0011379E">
        <w:rPr>
          <w:sz w:val="28"/>
          <w:szCs w:val="28"/>
          <w:lang w:val="ru-RU"/>
        </w:rPr>
        <w:t xml:space="preserve"> – </w:t>
      </w:r>
      <w:r w:rsidRPr="00B8480A">
        <w:rPr>
          <w:sz w:val="28"/>
          <w:szCs w:val="28"/>
          <w:lang w:val="ru-RU"/>
        </w:rPr>
        <w:t>аккомпанированию голосу или какому-либо инструменту</w:t>
      </w:r>
      <w:r w:rsidR="0011379E">
        <w:rPr>
          <w:sz w:val="28"/>
          <w:szCs w:val="28"/>
          <w:lang w:val="ru-RU"/>
        </w:rPr>
        <w:t>,</w:t>
      </w:r>
    </w:p>
    <w:p w:rsidR="00EC1932" w:rsidRPr="00B8480A" w:rsidRDefault="00F45480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 xml:space="preserve">воспитание чувства партнёрства, </w:t>
      </w:r>
      <w:r w:rsidR="0011379E">
        <w:rPr>
          <w:sz w:val="28"/>
          <w:szCs w:val="28"/>
          <w:lang w:val="ru-RU"/>
        </w:rPr>
        <w:t>сопереживания и ответственности,</w:t>
      </w:r>
    </w:p>
    <w:p w:rsidR="00EC1932" w:rsidRPr="00B8480A" w:rsidRDefault="0011379E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EC1932" w:rsidRPr="00B8480A">
        <w:rPr>
          <w:sz w:val="28"/>
          <w:szCs w:val="28"/>
          <w:lang w:val="ru-RU"/>
        </w:rPr>
        <w:t>азвитие коммуникативных качеств личности---умения работать в коман</w:t>
      </w:r>
      <w:r>
        <w:rPr>
          <w:sz w:val="28"/>
          <w:szCs w:val="28"/>
          <w:lang w:val="ru-RU"/>
        </w:rPr>
        <w:t>де,</w:t>
      </w:r>
    </w:p>
    <w:p w:rsidR="00EC1932" w:rsidRDefault="00EC1932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>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задания.</w:t>
      </w:r>
    </w:p>
    <w:p w:rsidR="0011379E" w:rsidRPr="0011379E" w:rsidRDefault="0011379E" w:rsidP="00206901">
      <w:pPr>
        <w:rPr>
          <w:sz w:val="16"/>
          <w:szCs w:val="16"/>
          <w:lang w:val="ru-RU"/>
        </w:rPr>
      </w:pPr>
    </w:p>
    <w:p w:rsidR="0011379E" w:rsidRPr="0011379E" w:rsidRDefault="003F0DB7" w:rsidP="0020690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11379E" w:rsidRPr="0011379E">
        <w:rPr>
          <w:b/>
          <w:sz w:val="28"/>
          <w:szCs w:val="28"/>
          <w:lang w:val="ru-RU"/>
        </w:rPr>
        <w:t>Форма и режим занятий</w:t>
      </w:r>
      <w:r w:rsidR="00752CED">
        <w:rPr>
          <w:b/>
          <w:sz w:val="28"/>
          <w:szCs w:val="28"/>
          <w:lang w:val="ru-RU"/>
        </w:rPr>
        <w:t>, срок обучения по предмету</w:t>
      </w:r>
    </w:p>
    <w:p w:rsidR="0011379E" w:rsidRPr="0011379E" w:rsidRDefault="0011379E" w:rsidP="00206901">
      <w:pPr>
        <w:ind w:firstLine="567"/>
        <w:jc w:val="both"/>
        <w:rPr>
          <w:sz w:val="28"/>
          <w:szCs w:val="28"/>
          <w:lang w:val="ru-RU"/>
        </w:rPr>
      </w:pPr>
      <w:r w:rsidRPr="0011379E">
        <w:rPr>
          <w:sz w:val="28"/>
          <w:szCs w:val="28"/>
          <w:lang w:val="ru-RU"/>
        </w:rPr>
        <w:t xml:space="preserve">Форма проведения учебных занятий: </w:t>
      </w:r>
      <w:r>
        <w:rPr>
          <w:sz w:val="28"/>
          <w:szCs w:val="28"/>
          <w:lang w:val="ru-RU"/>
        </w:rPr>
        <w:t xml:space="preserve">индивидуальная, предлагаемая продолжительность урока - 45 минут. </w:t>
      </w:r>
      <w:r w:rsidRPr="0011379E">
        <w:rPr>
          <w:sz w:val="28"/>
          <w:szCs w:val="28"/>
          <w:lang w:val="ru-RU"/>
        </w:rPr>
        <w:t xml:space="preserve"> Реализация учебного предмета </w:t>
      </w:r>
      <w:r>
        <w:rPr>
          <w:sz w:val="28"/>
          <w:szCs w:val="28"/>
          <w:lang w:val="ru-RU"/>
        </w:rPr>
        <w:t>по выбору «Аккомпанемент»</w:t>
      </w:r>
      <w:r w:rsidRPr="0011379E">
        <w:rPr>
          <w:sz w:val="28"/>
          <w:szCs w:val="28"/>
          <w:lang w:val="ru-RU"/>
        </w:rPr>
        <w:t xml:space="preserve">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11379E" w:rsidRDefault="00C068EC" w:rsidP="0020690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«Аккомпанемент» проводится в 5, 6, 7 (8) классах по программе «Инструментальное исполнительство» в объеме 1 час в неделю, 33 часа в год. Полное освоение предмета составляет 99 (132) часов.</w:t>
      </w:r>
    </w:p>
    <w:p w:rsidR="00C068EC" w:rsidRPr="0011379E" w:rsidRDefault="00C068EC" w:rsidP="00206901">
      <w:pPr>
        <w:ind w:firstLine="567"/>
        <w:jc w:val="both"/>
        <w:rPr>
          <w:sz w:val="28"/>
          <w:szCs w:val="28"/>
          <w:lang w:val="ru-RU"/>
        </w:rPr>
      </w:pPr>
    </w:p>
    <w:p w:rsidR="0011379E" w:rsidRPr="00AB1376" w:rsidRDefault="003F0DB7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</w:t>
      </w:r>
      <w:r w:rsidR="0011379E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 w:rsidR="0011379E" w:rsidRPr="00AB1376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752CED">
        <w:rPr>
          <w:rFonts w:ascii="Times New Roman" w:eastAsia="Helvetica" w:hAnsi="Times New Roman"/>
          <w:b/>
          <w:sz w:val="28"/>
          <w:szCs w:val="28"/>
          <w:lang w:val="ru-RU"/>
        </w:rPr>
        <w:t>собенности</w:t>
      </w:r>
      <w:r w:rsidR="0011379E" w:rsidRPr="00AB1376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структуры программы учебного предмета «Ансамбль»</w:t>
      </w:r>
    </w:p>
    <w:p w:rsidR="0011379E" w:rsidRDefault="0011379E" w:rsidP="00206901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структуре программы с целью отражения всех аспектов работы преподавателя с учеником учитываются: примерные требования к программам</w:t>
      </w:r>
      <w:r w:rsidRPr="00EC2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765F">
        <w:rPr>
          <w:rFonts w:ascii="Times New Roman" w:hAnsi="Times New Roman"/>
          <w:sz w:val="28"/>
          <w:szCs w:val="28"/>
          <w:lang w:val="ru-RU"/>
        </w:rPr>
        <w:t>методическ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CB765F">
        <w:rPr>
          <w:rFonts w:ascii="Times New Roman" w:hAnsi="Times New Roman"/>
          <w:sz w:val="28"/>
          <w:szCs w:val="28"/>
          <w:lang w:val="ru-RU"/>
        </w:rPr>
        <w:t xml:space="preserve"> центр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B765F">
        <w:rPr>
          <w:rFonts w:ascii="Times New Roman" w:hAnsi="Times New Roman"/>
          <w:sz w:val="28"/>
          <w:szCs w:val="28"/>
          <w:lang w:val="ru-RU"/>
        </w:rPr>
        <w:t xml:space="preserve"> по художественному образованию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CB765F">
        <w:rPr>
          <w:rFonts w:ascii="Times New Roman" w:hAnsi="Times New Roman"/>
          <w:sz w:val="28"/>
          <w:szCs w:val="28"/>
          <w:lang w:val="ru-RU"/>
        </w:rPr>
        <w:t>Федеральное агентство по культуре и кинематографии</w:t>
      </w:r>
      <w:r>
        <w:rPr>
          <w:rFonts w:ascii="Times New Roman" w:hAnsi="Times New Roman"/>
          <w:sz w:val="28"/>
          <w:szCs w:val="28"/>
          <w:lang w:val="ru-RU"/>
        </w:rPr>
        <w:t>, М., 2006)</w:t>
      </w:r>
      <w:r w:rsidR="000B4FE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4FE7" w:rsidRPr="000B4FE7">
        <w:rPr>
          <w:rFonts w:ascii="Times New Roman" w:eastAsia="Helvetica" w:hAnsi="Times New Roman"/>
          <w:sz w:val="28"/>
          <w:szCs w:val="28"/>
          <w:lang w:val="ru-RU"/>
        </w:rPr>
        <w:t xml:space="preserve">В ней также учитываются «Рекомендации по организации образовательной и методической деятельности при реализации общеобразовательных программ в области искусств», направленных письмом Министерства культуры Российской Федерации от 21.11.2013 №191-01-39/06-ГИ.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Программа содержит  следующие разделы: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учебного предмета;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11379E" w:rsidRDefault="0011379E" w:rsidP="00206901">
      <w:pPr>
        <w:tabs>
          <w:tab w:val="left" w:pos="851"/>
        </w:tabs>
        <w:ind w:firstLine="709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11379E" w:rsidRDefault="0011379E" w:rsidP="00206901">
      <w:pPr>
        <w:tabs>
          <w:tab w:val="left" w:pos="851"/>
        </w:tabs>
        <w:ind w:firstLine="709"/>
        <w:jc w:val="both"/>
        <w:rPr>
          <w:rFonts w:eastAsia="Geeza Pro"/>
          <w:color w:val="000000"/>
          <w:sz w:val="28"/>
          <w:szCs w:val="28"/>
          <w:lang w:val="ru-RU"/>
        </w:rPr>
      </w:pPr>
    </w:p>
    <w:p w:rsidR="0011379E" w:rsidRPr="00AB1376" w:rsidRDefault="003F0DB7" w:rsidP="00206901">
      <w:pPr>
        <w:pStyle w:val="1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11379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1379E" w:rsidRPr="00AB1376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 и сравнение музыкального материала  обеих партий);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наглядный (показ, демонстрация отдельных частей и всего произведения);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практический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прослушивание записей выдающихся исполнителей и посещение концертов для повышения общего уровня развития обучающегося;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индивидуальный подход к каждому ученику с учетом возрастных особенностей, работоспособности и уровня подготовки.</w:t>
      </w:r>
    </w:p>
    <w:p w:rsidR="0011379E" w:rsidRDefault="0011379E" w:rsidP="00206901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данной 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752CED" w:rsidRDefault="00752CED" w:rsidP="0020690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379E" w:rsidRPr="00787DF7" w:rsidRDefault="003F0DB7" w:rsidP="0020690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11379E" w:rsidRPr="00787DF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1379E">
        <w:rPr>
          <w:rFonts w:ascii="Times New Roman" w:hAnsi="Times New Roman"/>
          <w:b/>
          <w:sz w:val="28"/>
          <w:szCs w:val="28"/>
          <w:lang w:val="ru-RU"/>
        </w:rPr>
        <w:t>М</w:t>
      </w:r>
      <w:r w:rsidR="0011379E" w:rsidRPr="00787DF7">
        <w:rPr>
          <w:rFonts w:ascii="Times New Roman" w:hAnsi="Times New Roman"/>
          <w:b/>
          <w:sz w:val="28"/>
          <w:szCs w:val="28"/>
          <w:lang w:val="ru-RU"/>
        </w:rPr>
        <w:t>атериально-технически</w:t>
      </w:r>
      <w:r w:rsidR="0011379E">
        <w:rPr>
          <w:rFonts w:ascii="Times New Roman" w:hAnsi="Times New Roman"/>
          <w:b/>
          <w:sz w:val="28"/>
          <w:szCs w:val="28"/>
          <w:lang w:val="ru-RU"/>
        </w:rPr>
        <w:t>е</w:t>
      </w:r>
      <w:r w:rsidR="0011379E" w:rsidRPr="00787DF7">
        <w:rPr>
          <w:rFonts w:ascii="Times New Roman" w:hAnsi="Times New Roman"/>
          <w:b/>
          <w:sz w:val="28"/>
          <w:szCs w:val="28"/>
          <w:lang w:val="ru-RU"/>
        </w:rPr>
        <w:t xml:space="preserve"> услови</w:t>
      </w:r>
      <w:r w:rsidR="0011379E">
        <w:rPr>
          <w:rFonts w:ascii="Times New Roman" w:hAnsi="Times New Roman"/>
          <w:b/>
          <w:sz w:val="28"/>
          <w:szCs w:val="28"/>
          <w:lang w:val="ru-RU"/>
        </w:rPr>
        <w:t>я</w:t>
      </w:r>
      <w:r w:rsidR="0011379E" w:rsidRPr="00787DF7">
        <w:rPr>
          <w:rFonts w:ascii="Times New Roman" w:hAnsi="Times New Roman"/>
          <w:b/>
          <w:sz w:val="28"/>
          <w:szCs w:val="28"/>
          <w:lang w:val="ru-RU"/>
        </w:rPr>
        <w:t xml:space="preserve"> реализации учебного предмета </w:t>
      </w:r>
    </w:p>
    <w:p w:rsidR="002E1174" w:rsidRPr="00B8480A" w:rsidRDefault="0011379E" w:rsidP="00206901">
      <w:pPr>
        <w:pStyle w:val="BodyText"/>
        <w:ind w:firstLine="708"/>
        <w:jc w:val="left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«</w:t>
      </w:r>
      <w:r w:rsidR="00C068EC">
        <w:rPr>
          <w:rFonts w:eastAsia="Geeza Pro"/>
          <w:color w:val="000000"/>
          <w:sz w:val="28"/>
          <w:szCs w:val="28"/>
        </w:rPr>
        <w:t>Аккомпанемент</w:t>
      </w:r>
      <w:r>
        <w:rPr>
          <w:rFonts w:eastAsia="Geeza Pro"/>
          <w:color w:val="000000"/>
          <w:sz w:val="28"/>
          <w:szCs w:val="28"/>
        </w:rPr>
        <w:t xml:space="preserve">» оснащены музыкальными </w:t>
      </w:r>
      <w:r>
        <w:rPr>
          <w:rFonts w:eastAsia="Geeza Pro"/>
          <w:color w:val="000000"/>
          <w:sz w:val="28"/>
          <w:szCs w:val="28"/>
        </w:rPr>
        <w:lastRenderedPageBreak/>
        <w:t>инструментами (фортепиано).</w:t>
      </w:r>
      <w:r w:rsidR="002E1174" w:rsidRPr="002E1174">
        <w:rPr>
          <w:sz w:val="28"/>
          <w:szCs w:val="28"/>
        </w:rPr>
        <w:t xml:space="preserve"> </w:t>
      </w:r>
      <w:r w:rsidR="002E1174">
        <w:rPr>
          <w:sz w:val="28"/>
          <w:szCs w:val="28"/>
        </w:rPr>
        <w:t>По программе предмета имеются</w:t>
      </w:r>
      <w:r w:rsidR="002E1174" w:rsidRPr="00B8480A">
        <w:rPr>
          <w:sz w:val="28"/>
          <w:szCs w:val="28"/>
        </w:rPr>
        <w:t xml:space="preserve"> учебники</w:t>
      </w:r>
      <w:r w:rsidR="002E1174">
        <w:rPr>
          <w:sz w:val="28"/>
          <w:szCs w:val="28"/>
        </w:rPr>
        <w:t>,</w:t>
      </w:r>
      <w:r w:rsidR="002E1174" w:rsidRPr="00B8480A">
        <w:rPr>
          <w:sz w:val="28"/>
          <w:szCs w:val="28"/>
        </w:rPr>
        <w:t xml:space="preserve"> методические пособия. </w:t>
      </w:r>
    </w:p>
    <w:p w:rsidR="0011379E" w:rsidRDefault="0011379E" w:rsidP="00206901">
      <w:pPr>
        <w:ind w:firstLine="709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В ДШИ № </w:t>
      </w:r>
      <w:r w:rsidR="000B4FE7">
        <w:rPr>
          <w:rFonts w:eastAsia="Geeza Pro"/>
          <w:color w:val="000000"/>
          <w:sz w:val="28"/>
          <w:szCs w:val="28"/>
          <w:lang w:val="ru-RU"/>
        </w:rPr>
        <w:t>28</w:t>
      </w:r>
      <w:r>
        <w:rPr>
          <w:rFonts w:eastAsia="Geeza Pro"/>
          <w:color w:val="000000"/>
          <w:sz w:val="28"/>
          <w:szCs w:val="28"/>
          <w:lang w:val="ru-RU"/>
        </w:rPr>
        <w:t xml:space="preserve"> имеется концертный зал с концертным роялем, библиотека и фонотека. Музыкальные инструменты  обслуживаются настройщиком (настройка, мелкий и капитальный ремонт).</w:t>
      </w:r>
      <w:r w:rsidR="002E1174">
        <w:rPr>
          <w:rFonts w:eastAsia="Geeza Pro"/>
          <w:color w:val="000000"/>
          <w:sz w:val="28"/>
          <w:szCs w:val="28"/>
          <w:lang w:val="ru-RU"/>
        </w:rPr>
        <w:t xml:space="preserve"> </w:t>
      </w:r>
    </w:p>
    <w:p w:rsidR="0011379E" w:rsidRDefault="0011379E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 Содержание учебного предмета</w:t>
      </w:r>
    </w:p>
    <w:p w:rsidR="003F0DB7" w:rsidRDefault="003F0DB7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F0DB7" w:rsidRPr="003F0DB7" w:rsidRDefault="003F0DB7" w:rsidP="00206901">
      <w:pPr>
        <w:ind w:firstLine="709"/>
        <w:jc w:val="both"/>
        <w:rPr>
          <w:b/>
          <w:sz w:val="28"/>
          <w:szCs w:val="28"/>
          <w:lang w:val="ru-RU"/>
        </w:rPr>
      </w:pPr>
      <w:r w:rsidRPr="003F0DB7">
        <w:rPr>
          <w:b/>
          <w:sz w:val="28"/>
          <w:szCs w:val="28"/>
          <w:lang w:val="ru-RU"/>
        </w:rPr>
        <w:t xml:space="preserve">1. Особенности учебного </w:t>
      </w:r>
      <w:r w:rsidR="002E1174">
        <w:rPr>
          <w:b/>
          <w:sz w:val="28"/>
          <w:szCs w:val="28"/>
          <w:lang w:val="ru-RU"/>
        </w:rPr>
        <w:t>материала</w:t>
      </w:r>
    </w:p>
    <w:p w:rsidR="003F0DB7" w:rsidRDefault="0011379E" w:rsidP="002069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  <w:r w:rsidR="003F0DB7">
        <w:rPr>
          <w:sz w:val="28"/>
          <w:szCs w:val="28"/>
          <w:lang w:val="ru-RU"/>
        </w:rPr>
        <w:t xml:space="preserve"> </w:t>
      </w:r>
    </w:p>
    <w:p w:rsidR="003B04D8" w:rsidRPr="00B8480A" w:rsidRDefault="003F0DB7" w:rsidP="00206901">
      <w:pPr>
        <w:ind w:firstLine="709"/>
        <w:jc w:val="both"/>
        <w:rPr>
          <w:sz w:val="28"/>
          <w:szCs w:val="28"/>
          <w:lang w:val="ru-RU"/>
        </w:rPr>
      </w:pPr>
      <w:r w:rsidRPr="003F0DB7">
        <w:rPr>
          <w:sz w:val="28"/>
          <w:szCs w:val="28"/>
          <w:lang w:val="ru-RU"/>
        </w:rPr>
        <w:t>Т</w:t>
      </w:r>
      <w:r w:rsidR="003B04D8" w:rsidRPr="003F0DB7">
        <w:rPr>
          <w:sz w:val="28"/>
          <w:szCs w:val="28"/>
          <w:lang w:val="ru-RU"/>
        </w:rPr>
        <w:t xml:space="preserve">ипы аккомпанементов могут быть разными: гармоническое сопровождение (чередование бас-аккорд), арпеджированные аккорды, либо аккордовые фигурации, полифонический тип сопровождения, смешанный тип сопровождения с элементами подголосочности. </w:t>
      </w:r>
      <w:r w:rsidR="003B04D8" w:rsidRPr="00B8480A">
        <w:rPr>
          <w:sz w:val="28"/>
          <w:szCs w:val="28"/>
          <w:lang w:val="ru-RU"/>
        </w:rPr>
        <w:t xml:space="preserve">Постоянное наличие нотного текста перед глазами хорошо развивает ориентировку в нотах, влияет на формирование ясных внутренних слуховых представлений учащихся. </w:t>
      </w:r>
    </w:p>
    <w:p w:rsidR="003B04D8" w:rsidRPr="003F0DB7" w:rsidRDefault="003B04D8" w:rsidP="00206901">
      <w:pPr>
        <w:ind w:firstLine="709"/>
        <w:jc w:val="both"/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>В классе аккомпанемента можно решить задачи технического развития учащихся, приобретения художественно-эмоциональных навыков и расширения музыкального кругозора.</w:t>
      </w:r>
      <w:r w:rsidR="003F0DB7">
        <w:rPr>
          <w:sz w:val="28"/>
          <w:szCs w:val="28"/>
          <w:lang w:val="ru-RU"/>
        </w:rPr>
        <w:t xml:space="preserve"> </w:t>
      </w:r>
      <w:r w:rsidRPr="003F0DB7">
        <w:rPr>
          <w:sz w:val="28"/>
          <w:szCs w:val="28"/>
          <w:lang w:val="ru-RU"/>
        </w:rPr>
        <w:t>К задачам технического развития следует отнести развитие чувства метроритма, синхронности исполнения, приобретения аппликатурных навыков; развитие чувства партнера, умения слышать фактуру, уравновешенность динамики, соответствие тембров.</w:t>
      </w:r>
    </w:p>
    <w:p w:rsidR="003B04D8" w:rsidRPr="003F0DB7" w:rsidRDefault="003B04D8" w:rsidP="00206901">
      <w:pPr>
        <w:ind w:firstLine="709"/>
        <w:jc w:val="both"/>
        <w:rPr>
          <w:sz w:val="28"/>
          <w:szCs w:val="28"/>
          <w:lang w:val="ru-RU"/>
        </w:rPr>
      </w:pPr>
      <w:r w:rsidRPr="003F0DB7">
        <w:rPr>
          <w:sz w:val="28"/>
          <w:szCs w:val="28"/>
          <w:lang w:val="ru-RU"/>
        </w:rPr>
        <w:t>Среди задач художественно-эмоционального развития следует отметить необходимость четкой артикуляции, осмысленной фразировки, развитие образного мышления, формирование навыков совместной деятельности.</w:t>
      </w:r>
    </w:p>
    <w:p w:rsidR="003B04D8" w:rsidRPr="003F0DB7" w:rsidRDefault="003F0DB7" w:rsidP="00206901">
      <w:pPr>
        <w:ind w:firstLine="709"/>
        <w:jc w:val="both"/>
        <w:rPr>
          <w:sz w:val="28"/>
          <w:szCs w:val="28"/>
          <w:lang w:val="ru-RU"/>
        </w:rPr>
      </w:pPr>
      <w:r w:rsidRPr="003F0DB7">
        <w:rPr>
          <w:sz w:val="28"/>
          <w:szCs w:val="28"/>
          <w:lang w:val="ru-RU"/>
        </w:rPr>
        <w:t>В классе аккомпанемента учащийся знакомится с вокальной и инструментальной литературой разных эпох</w:t>
      </w:r>
      <w:r>
        <w:rPr>
          <w:sz w:val="28"/>
          <w:szCs w:val="28"/>
          <w:lang w:val="ru-RU"/>
        </w:rPr>
        <w:t xml:space="preserve"> и</w:t>
      </w:r>
      <w:r w:rsidRPr="003F0DB7">
        <w:rPr>
          <w:sz w:val="28"/>
          <w:szCs w:val="28"/>
          <w:lang w:val="ru-RU"/>
        </w:rPr>
        <w:t xml:space="preserve"> стилей</w:t>
      </w:r>
      <w:r>
        <w:rPr>
          <w:sz w:val="28"/>
          <w:szCs w:val="28"/>
          <w:lang w:val="ru-RU"/>
        </w:rPr>
        <w:t xml:space="preserve">, </w:t>
      </w:r>
      <w:r w:rsidR="003B04D8" w:rsidRPr="003F0DB7">
        <w:rPr>
          <w:sz w:val="28"/>
          <w:szCs w:val="28"/>
          <w:lang w:val="ru-RU"/>
        </w:rPr>
        <w:t xml:space="preserve">с отрывками из опер, балетов и других музыкальных </w:t>
      </w:r>
      <w:r>
        <w:rPr>
          <w:sz w:val="28"/>
          <w:szCs w:val="28"/>
          <w:lang w:val="ru-RU"/>
        </w:rPr>
        <w:t>жанров</w:t>
      </w:r>
      <w:r w:rsidR="003B04D8" w:rsidRPr="003F0DB7">
        <w:rPr>
          <w:sz w:val="28"/>
          <w:szCs w:val="28"/>
          <w:lang w:val="ru-RU"/>
        </w:rPr>
        <w:t>, тем самым расширяя кругозор учащихся, готовя их к восприятию этих произведений в концертном зале, в театре.</w:t>
      </w:r>
    </w:p>
    <w:p w:rsidR="002E1174" w:rsidRPr="002E1174" w:rsidRDefault="002E1174" w:rsidP="00206901">
      <w:pPr>
        <w:ind w:firstLine="709"/>
        <w:jc w:val="both"/>
        <w:rPr>
          <w:sz w:val="28"/>
          <w:szCs w:val="28"/>
          <w:lang w:val="ru-RU"/>
        </w:rPr>
      </w:pPr>
      <w:r w:rsidRPr="002E1174">
        <w:rPr>
          <w:sz w:val="28"/>
          <w:szCs w:val="28"/>
          <w:lang w:val="ru-RU"/>
        </w:rPr>
        <w:t xml:space="preserve">Вначале занятия проводятся индивидуально с учеником, затем, по мере освоения нотного текста, проводятся совместные уроки с иллюстратором: вокалистом либо инструменталистом. Иногда возможно исполнение партии солиста педагогом. </w:t>
      </w:r>
    </w:p>
    <w:p w:rsidR="002E1174" w:rsidRPr="002E1174" w:rsidRDefault="002E1174" w:rsidP="00206901">
      <w:pPr>
        <w:ind w:firstLine="709"/>
        <w:jc w:val="both"/>
        <w:rPr>
          <w:b/>
          <w:sz w:val="28"/>
          <w:szCs w:val="28"/>
          <w:lang w:val="ru-RU"/>
        </w:rPr>
      </w:pPr>
    </w:p>
    <w:p w:rsidR="004C1C6D" w:rsidRPr="002E1174" w:rsidRDefault="002E1174" w:rsidP="00206901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4C1C6D" w:rsidRPr="002E1174">
        <w:rPr>
          <w:b/>
          <w:sz w:val="28"/>
          <w:szCs w:val="28"/>
          <w:lang w:val="ru-RU"/>
        </w:rPr>
        <w:t>Порядок прохождения репертуара</w:t>
      </w:r>
    </w:p>
    <w:p w:rsidR="00B979A5" w:rsidRPr="00B8480A" w:rsidRDefault="00B979A5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В течение года ученик проходит </w:t>
      </w:r>
      <w:r w:rsidRPr="00B8480A">
        <w:rPr>
          <w:b/>
          <w:sz w:val="28"/>
          <w:szCs w:val="28"/>
        </w:rPr>
        <w:t>4-6 произведений</w:t>
      </w:r>
      <w:r w:rsidRPr="00B8480A">
        <w:rPr>
          <w:sz w:val="28"/>
          <w:szCs w:val="28"/>
        </w:rPr>
        <w:t xml:space="preserve"> различных стилей и жанров. Для более продвинутых учащихся количество произведений может быть увеличено. В работе над репертуаром педагог может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контрольных уроках, </w:t>
      </w:r>
      <w:r w:rsidRPr="00B8480A">
        <w:rPr>
          <w:sz w:val="28"/>
          <w:szCs w:val="28"/>
        </w:rPr>
        <w:lastRenderedPageBreak/>
        <w:t>концертах для родителей и учащихся, другие – для показа в классе, третьи – в порядке ознакомления.</w:t>
      </w:r>
    </w:p>
    <w:p w:rsidR="003F0DB7" w:rsidRDefault="003F0DB7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06901" w:rsidRDefault="00206901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06901" w:rsidRDefault="00206901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06901" w:rsidRDefault="00206901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F0DB7" w:rsidRPr="00F11F09" w:rsidRDefault="002E1174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3. Годовые требования по классам</w:t>
      </w:r>
    </w:p>
    <w:p w:rsidR="00F114E1" w:rsidRPr="00B8480A" w:rsidRDefault="00F114E1" w:rsidP="00206901">
      <w:pPr>
        <w:pStyle w:val="BodyText"/>
        <w:ind w:firstLine="709"/>
        <w:jc w:val="left"/>
        <w:rPr>
          <w:b/>
          <w:i/>
          <w:sz w:val="28"/>
          <w:szCs w:val="28"/>
          <w:u w:val="single"/>
        </w:rPr>
      </w:pPr>
    </w:p>
    <w:p w:rsidR="00AF5609" w:rsidRPr="002E1174" w:rsidRDefault="00AF5609" w:rsidP="00206901">
      <w:pPr>
        <w:pStyle w:val="BodyText"/>
        <w:ind w:firstLine="709"/>
        <w:rPr>
          <w:sz w:val="28"/>
          <w:szCs w:val="28"/>
        </w:rPr>
      </w:pPr>
      <w:r w:rsidRPr="002E1174">
        <w:rPr>
          <w:b/>
          <w:sz w:val="28"/>
          <w:szCs w:val="28"/>
          <w:u w:val="single"/>
        </w:rPr>
        <w:t xml:space="preserve">5 класс. </w:t>
      </w:r>
    </w:p>
    <w:p w:rsidR="00AF5609" w:rsidRPr="00B8480A" w:rsidRDefault="00AF5609" w:rsidP="00206901">
      <w:pPr>
        <w:pStyle w:val="BodyText"/>
        <w:ind w:firstLine="709"/>
        <w:rPr>
          <w:sz w:val="28"/>
          <w:szCs w:val="28"/>
        </w:rPr>
      </w:pPr>
      <w:r w:rsidRPr="00B8480A">
        <w:rPr>
          <w:sz w:val="28"/>
          <w:szCs w:val="28"/>
        </w:rPr>
        <w:t xml:space="preserve">В течение учебного года педагог должен проработоть с учеником </w:t>
      </w:r>
      <w:r w:rsidRPr="002E1174">
        <w:rPr>
          <w:sz w:val="28"/>
          <w:szCs w:val="28"/>
        </w:rPr>
        <w:t>4-6 произведений</w:t>
      </w:r>
      <w:r w:rsidRPr="00B8480A">
        <w:rPr>
          <w:sz w:val="28"/>
          <w:szCs w:val="28"/>
        </w:rPr>
        <w:t xml:space="preserve"> различных стилей и жанров. Для более продвинутых учащихся количество произведений может быть увеличено.</w:t>
      </w:r>
      <w:r w:rsidR="002E1174">
        <w:rPr>
          <w:sz w:val="28"/>
          <w:szCs w:val="28"/>
        </w:rPr>
        <w:t xml:space="preserve"> </w:t>
      </w:r>
      <w:r w:rsidR="00843B8E" w:rsidRPr="00B8480A">
        <w:rPr>
          <w:sz w:val="28"/>
          <w:szCs w:val="28"/>
        </w:rPr>
        <w:t xml:space="preserve">При выборе репертуара следует помнить, что степень сложности 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</w:t>
      </w:r>
    </w:p>
    <w:p w:rsidR="00843B8E" w:rsidRPr="00B8480A" w:rsidRDefault="00843B8E" w:rsidP="00206901">
      <w:pPr>
        <w:pStyle w:val="BodyText"/>
        <w:ind w:firstLine="709"/>
        <w:rPr>
          <w:sz w:val="28"/>
          <w:szCs w:val="28"/>
        </w:rPr>
      </w:pPr>
      <w:r w:rsidRPr="00B8480A">
        <w:rPr>
          <w:sz w:val="28"/>
          <w:szCs w:val="28"/>
        </w:rPr>
        <w:t xml:space="preserve">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контрольных уроках, концертах для родителей и учащихся, другие – для показа в классе, третьи – в порядке ознакомления.</w:t>
      </w:r>
    </w:p>
    <w:p w:rsidR="00843B8E" w:rsidRPr="00B8480A" w:rsidRDefault="0009213A" w:rsidP="00206901">
      <w:pPr>
        <w:pStyle w:val="BodyText"/>
        <w:ind w:firstLine="709"/>
        <w:rPr>
          <w:sz w:val="28"/>
          <w:szCs w:val="28"/>
        </w:rPr>
      </w:pPr>
      <w:r w:rsidRPr="002E1174">
        <w:rPr>
          <w:b/>
          <w:sz w:val="28"/>
          <w:szCs w:val="28"/>
        </w:rPr>
        <w:t>Результат обучения</w:t>
      </w:r>
      <w:r w:rsidRPr="002E1174">
        <w:rPr>
          <w:sz w:val="28"/>
          <w:szCs w:val="28"/>
        </w:rPr>
        <w:t xml:space="preserve">: </w:t>
      </w:r>
      <w:r w:rsidRPr="00B8480A">
        <w:rPr>
          <w:sz w:val="28"/>
          <w:szCs w:val="28"/>
        </w:rPr>
        <w:t>зависит от способностей ученика, а также от уровня владения инструментом. Ученик должен понять основные принципы аккомпанирования, приобрести навыки аккомпанемента на простом материале:лучше всего использовать на первом этапе вокальный репертуар ( см. Прилагаемые репертуарные списки).</w:t>
      </w:r>
    </w:p>
    <w:p w:rsidR="002E1174" w:rsidRPr="00B8480A" w:rsidRDefault="002E1174" w:rsidP="00206901">
      <w:pPr>
        <w:pStyle w:val="BodyText"/>
        <w:ind w:firstLine="709"/>
        <w:jc w:val="left"/>
        <w:rPr>
          <w:b/>
          <w:sz w:val="28"/>
          <w:szCs w:val="28"/>
        </w:rPr>
      </w:pPr>
      <w:r w:rsidRPr="002E1174">
        <w:rPr>
          <w:b/>
          <w:sz w:val="28"/>
          <w:szCs w:val="28"/>
        </w:rPr>
        <w:t>Примерные репертуарные списк</w:t>
      </w:r>
      <w:r>
        <w:rPr>
          <w:b/>
          <w:sz w:val="28"/>
          <w:szCs w:val="28"/>
        </w:rPr>
        <w:t>и:</w:t>
      </w:r>
      <w:r w:rsidRPr="00B8480A">
        <w:rPr>
          <w:b/>
          <w:sz w:val="28"/>
          <w:szCs w:val="28"/>
        </w:rPr>
        <w:t xml:space="preserve">   5 класс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Абаза «Утро туманное»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И.Брамс «Воспоминание»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М.Глинка «Ты, соловушко, умолкни»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«Не пой, красавица»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« Признание»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« Ах, ты ночь ли ноченька»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А.Гурилёв « Грусть девушки»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« Матушка-голубушка»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«Домик-крошечка»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« Воспоминание»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«Вьётся ласточка сизокрылая»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А. Даргомыжский « Юноша и дева»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«Я вас любил»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А.Дюбюк «Не брани меня, родная»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В. Моцарт « Тоска по весне»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lastRenderedPageBreak/>
        <w:t>Песенный репертуар</w:t>
      </w:r>
      <w:r w:rsidRPr="002E1174">
        <w:rPr>
          <w:sz w:val="28"/>
          <w:szCs w:val="28"/>
        </w:rPr>
        <w:t>: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Г.Гладков « Песенка друзей»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Е.Крылатов « Колыбельная медведицы»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Г.Петербургский « Синий платочек»</w:t>
      </w:r>
    </w:p>
    <w:p w:rsidR="002E1174" w:rsidRDefault="002E1174" w:rsidP="00206901">
      <w:pPr>
        <w:pStyle w:val="BodyText"/>
        <w:ind w:firstLine="709"/>
        <w:jc w:val="left"/>
        <w:rPr>
          <w:sz w:val="28"/>
          <w:szCs w:val="28"/>
        </w:rPr>
      </w:pPr>
    </w:p>
    <w:p w:rsidR="00206901" w:rsidRDefault="00206901" w:rsidP="00206901">
      <w:pPr>
        <w:pStyle w:val="BodyText"/>
        <w:ind w:firstLine="709"/>
        <w:jc w:val="left"/>
        <w:rPr>
          <w:sz w:val="28"/>
          <w:szCs w:val="28"/>
        </w:rPr>
      </w:pPr>
    </w:p>
    <w:p w:rsidR="0009213A" w:rsidRPr="002E1174" w:rsidRDefault="0009213A" w:rsidP="00206901">
      <w:pPr>
        <w:pStyle w:val="BodyText"/>
        <w:ind w:firstLine="709"/>
        <w:jc w:val="left"/>
        <w:rPr>
          <w:b/>
          <w:sz w:val="28"/>
          <w:szCs w:val="28"/>
          <w:u w:val="single"/>
        </w:rPr>
      </w:pPr>
      <w:r w:rsidRPr="002E1174">
        <w:rPr>
          <w:b/>
          <w:sz w:val="28"/>
          <w:szCs w:val="28"/>
          <w:u w:val="single"/>
        </w:rPr>
        <w:t>6 класс</w:t>
      </w:r>
    </w:p>
    <w:p w:rsidR="0009213A" w:rsidRPr="00B8480A" w:rsidRDefault="0009213A" w:rsidP="00206901">
      <w:pPr>
        <w:pStyle w:val="BodyText"/>
        <w:ind w:firstLine="709"/>
        <w:rPr>
          <w:sz w:val="28"/>
          <w:szCs w:val="28"/>
        </w:rPr>
      </w:pPr>
      <w:r w:rsidRPr="00B8480A">
        <w:rPr>
          <w:sz w:val="28"/>
          <w:szCs w:val="28"/>
        </w:rPr>
        <w:t>Происходит постепенное усложнение репертуара ( см. прилагаемые репертуарные списки). В программу вводятся произведения инструментального жанра.</w:t>
      </w:r>
    </w:p>
    <w:p w:rsidR="0009213A" w:rsidRPr="00B8480A" w:rsidRDefault="00357F41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b/>
          <w:sz w:val="28"/>
          <w:szCs w:val="28"/>
        </w:rPr>
        <w:t>Результат обучения:</w:t>
      </w:r>
      <w:r w:rsidR="002E1174">
        <w:rPr>
          <w:b/>
          <w:sz w:val="28"/>
          <w:szCs w:val="28"/>
        </w:rPr>
        <w:t xml:space="preserve"> </w:t>
      </w:r>
      <w:r w:rsidRPr="00B8480A">
        <w:rPr>
          <w:sz w:val="28"/>
          <w:szCs w:val="28"/>
        </w:rPr>
        <w:t xml:space="preserve"> Ученик справляется с более сложным репертуаром, понимает специфику и отличия аккомпанирования инструменту и голосу.</w:t>
      </w:r>
    </w:p>
    <w:p w:rsidR="002E1174" w:rsidRPr="002E1174" w:rsidRDefault="002E1174" w:rsidP="00206901">
      <w:pPr>
        <w:pStyle w:val="BodyText"/>
        <w:ind w:firstLine="709"/>
        <w:jc w:val="left"/>
        <w:rPr>
          <w:b/>
          <w:sz w:val="28"/>
          <w:szCs w:val="28"/>
        </w:rPr>
      </w:pPr>
      <w:r w:rsidRPr="002E1174">
        <w:rPr>
          <w:b/>
          <w:sz w:val="28"/>
          <w:szCs w:val="28"/>
        </w:rPr>
        <w:t>Примерные репертуарные списки: 6 класс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М.Балакирев « Слышу голос твой»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П.Булахов</w:t>
      </w:r>
      <w:r w:rsidRPr="00B8480A">
        <w:rPr>
          <w:sz w:val="28"/>
          <w:szCs w:val="28"/>
        </w:rPr>
        <w:tab/>
        <w:t>«Не пробуждай воспоминаний».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>«Гори, гори, моя звезда».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А.Варламов   «Разочароние»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«Напоминание»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А.Верстовский «Певец»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  Гурилев.      «Красный сарафае»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    «Колокольчик»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    «И скучно, и грустно»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Н.Римский-Корсаков «Восточный романс»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П.  Чайковский.</w:t>
      </w:r>
      <w:r w:rsidRPr="00B8480A">
        <w:rPr>
          <w:sz w:val="28"/>
          <w:szCs w:val="28"/>
        </w:rPr>
        <w:tab/>
        <w:t xml:space="preserve">«Мой Лизочек». 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Ф.Шопен          « Желание»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Песенный репертуар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М.Блантер « В лесу прифронтовом»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Н. Богословский «Тёмная ночь»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Н.Листов «В землянке»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В. Мурадели «Бухенвальский набат»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 Эшпай «Москвичи»</w:t>
      </w:r>
    </w:p>
    <w:p w:rsidR="002E1174" w:rsidRDefault="00357F41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</w:t>
      </w:r>
    </w:p>
    <w:p w:rsidR="00357F41" w:rsidRPr="002E1174" w:rsidRDefault="00357F41" w:rsidP="00206901">
      <w:pPr>
        <w:pStyle w:val="BodyText"/>
        <w:ind w:firstLine="709"/>
        <w:jc w:val="left"/>
        <w:rPr>
          <w:b/>
          <w:sz w:val="28"/>
          <w:szCs w:val="28"/>
          <w:u w:val="single"/>
        </w:rPr>
      </w:pPr>
      <w:r w:rsidRPr="002E1174">
        <w:rPr>
          <w:b/>
          <w:sz w:val="28"/>
          <w:szCs w:val="28"/>
          <w:u w:val="single"/>
        </w:rPr>
        <w:t>7 класс</w:t>
      </w:r>
    </w:p>
    <w:p w:rsidR="00E1596D" w:rsidRPr="00E1596D" w:rsidRDefault="00357F41" w:rsidP="00206901">
      <w:pPr>
        <w:pStyle w:val="BodyText"/>
        <w:ind w:firstLine="709"/>
        <w:rPr>
          <w:sz w:val="28"/>
          <w:szCs w:val="28"/>
        </w:rPr>
      </w:pPr>
      <w:r w:rsidRPr="00E1596D">
        <w:rPr>
          <w:sz w:val="28"/>
          <w:szCs w:val="28"/>
        </w:rPr>
        <w:t>Происходит постепенное усложнение репертуара.</w:t>
      </w:r>
      <w:r w:rsidR="00E1596D" w:rsidRPr="00E1596D">
        <w:rPr>
          <w:sz w:val="28"/>
          <w:szCs w:val="28"/>
        </w:rPr>
        <w:t xml:space="preserve">     </w:t>
      </w:r>
      <w:r w:rsidR="00E1596D" w:rsidRPr="00E1596D">
        <w:rPr>
          <w:sz w:val="28"/>
          <w:szCs w:val="28"/>
        </w:rPr>
        <w:tab/>
        <w:t>Ученик должен уметь петь вокальную строчку, а преподаватель может ее подыгрывать на другом инструменте. 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В 1 полугодии следует подробно пройти в классе не менее 3-х романсов и регулярно читать с листа в классе и дома.</w:t>
      </w:r>
    </w:p>
    <w:p w:rsidR="00E1596D" w:rsidRPr="00E1596D" w:rsidRDefault="00E1596D" w:rsidP="00206901">
      <w:pPr>
        <w:pStyle w:val="BodyText"/>
        <w:ind w:firstLine="709"/>
        <w:rPr>
          <w:sz w:val="28"/>
          <w:szCs w:val="28"/>
        </w:rPr>
      </w:pPr>
      <w:r w:rsidRPr="00E1596D">
        <w:rPr>
          <w:sz w:val="28"/>
          <w:szCs w:val="28"/>
        </w:rPr>
        <w:t xml:space="preserve">В конце полугодия ученик должен сыграть  1-2 романса на зачете, классном вечере или концерте. </w:t>
      </w:r>
    </w:p>
    <w:p w:rsidR="00357F41" w:rsidRPr="00B8480A" w:rsidRDefault="00357F41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b/>
          <w:sz w:val="28"/>
          <w:szCs w:val="28"/>
        </w:rPr>
        <w:lastRenderedPageBreak/>
        <w:t>Результат обучения:</w:t>
      </w:r>
      <w:r w:rsidR="002E1174">
        <w:rPr>
          <w:b/>
          <w:sz w:val="28"/>
          <w:szCs w:val="28"/>
        </w:rPr>
        <w:t xml:space="preserve"> </w:t>
      </w:r>
      <w:r w:rsidRPr="00B8480A">
        <w:rPr>
          <w:sz w:val="28"/>
          <w:szCs w:val="28"/>
        </w:rPr>
        <w:t xml:space="preserve"> Ученик справляется с ещё более сложным репертуаром</w:t>
      </w:r>
      <w:r w:rsidR="00334D6D" w:rsidRPr="00B8480A">
        <w:rPr>
          <w:sz w:val="28"/>
          <w:szCs w:val="28"/>
        </w:rPr>
        <w:t>( см. прилагаемые репертуарные списки)</w:t>
      </w:r>
      <w:r w:rsidRPr="00B8480A">
        <w:rPr>
          <w:sz w:val="28"/>
          <w:szCs w:val="28"/>
        </w:rPr>
        <w:t>, понимает специфику и отличия аккомпанирования инструменту и голосу, расширяются его представления об особенностях аккомпанирования различным инструментам и приобретаются соответственные навыки, главный из которых—способность самостоятельно выстраивать звуковой балаанс при аккомпанировании различным инструментам, учитывать о</w:t>
      </w:r>
      <w:r w:rsidR="00334D6D" w:rsidRPr="00B8480A">
        <w:rPr>
          <w:sz w:val="28"/>
          <w:szCs w:val="28"/>
        </w:rPr>
        <w:t>собенности дыхания солистов-инструменталистов и вокалистов.</w:t>
      </w:r>
    </w:p>
    <w:p w:rsidR="004C1C6D" w:rsidRPr="002E1174" w:rsidRDefault="004C1C6D" w:rsidP="00206901">
      <w:pPr>
        <w:pStyle w:val="BodyText"/>
        <w:ind w:firstLine="709"/>
        <w:jc w:val="left"/>
        <w:rPr>
          <w:b/>
          <w:sz w:val="28"/>
          <w:szCs w:val="28"/>
        </w:rPr>
      </w:pPr>
      <w:r w:rsidRPr="002E1174">
        <w:rPr>
          <w:b/>
          <w:sz w:val="28"/>
          <w:szCs w:val="28"/>
        </w:rPr>
        <w:t>Примерные репертуарные списки</w:t>
      </w:r>
      <w:r w:rsidR="002E1174" w:rsidRPr="002E1174">
        <w:rPr>
          <w:b/>
          <w:sz w:val="28"/>
          <w:szCs w:val="28"/>
        </w:rPr>
        <w:t xml:space="preserve">: </w:t>
      </w:r>
      <w:r w:rsidR="002E1174">
        <w:rPr>
          <w:b/>
          <w:sz w:val="28"/>
          <w:szCs w:val="28"/>
        </w:rPr>
        <w:t>7</w:t>
      </w:r>
      <w:r w:rsidR="002E1174" w:rsidRPr="002E1174">
        <w:rPr>
          <w:b/>
          <w:sz w:val="28"/>
          <w:szCs w:val="28"/>
        </w:rPr>
        <w:t xml:space="preserve"> класс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А.Алябьев             «Соловей».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 xml:space="preserve">           «Я вижу образ твой».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 xml:space="preserve">             «Нет, не люблю я вас».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А. Варламов.«Горные вершины».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>«Белеет парус одинокий».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>«На заре ты ее не буди».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 «Красный сарафан»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М. Глинка   « Северная звезда»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« Венецианская ночь»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« Не искушай меня без нужды»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 Гурилёв « В нутренняя музыка»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 Даргомыжский « Влюблён я, дева-красота»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В. Моцарт « Маленькая пряха»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Н. Титов «К Морфею»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Б. Шереметев « Я вас любил»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Песенный репертуар</w:t>
      </w:r>
      <w:r w:rsidRPr="000B4FE7">
        <w:rPr>
          <w:sz w:val="28"/>
          <w:szCs w:val="28"/>
        </w:rPr>
        <w:t>: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Э. Колмановский « Хотят ли русские войны»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Г. Пономаренко « Отговорила роща золотая»</w:t>
      </w:r>
    </w:p>
    <w:p w:rsidR="00E1596D" w:rsidRPr="00E1596D" w:rsidRDefault="00E1596D" w:rsidP="00206901">
      <w:pPr>
        <w:pStyle w:val="BodyText"/>
        <w:ind w:firstLine="709"/>
        <w:jc w:val="left"/>
        <w:rPr>
          <w:b/>
          <w:sz w:val="28"/>
          <w:szCs w:val="28"/>
          <w:u w:val="single"/>
        </w:rPr>
      </w:pPr>
    </w:p>
    <w:p w:rsidR="00E1596D" w:rsidRPr="00E1596D" w:rsidRDefault="00E1596D" w:rsidP="00206901">
      <w:pPr>
        <w:pStyle w:val="BodyText"/>
        <w:ind w:firstLine="709"/>
        <w:jc w:val="left"/>
        <w:rPr>
          <w:b/>
          <w:sz w:val="28"/>
          <w:szCs w:val="28"/>
          <w:u w:val="single"/>
        </w:rPr>
      </w:pPr>
      <w:r w:rsidRPr="00E1596D">
        <w:rPr>
          <w:b/>
          <w:sz w:val="28"/>
          <w:szCs w:val="28"/>
          <w:u w:val="single"/>
        </w:rPr>
        <w:t>8 класс</w:t>
      </w:r>
    </w:p>
    <w:p w:rsidR="00E1596D" w:rsidRDefault="00E1596D" w:rsidP="00206901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Продолжением предмета может быть аккомпанемент в классе скрипки. Необходимо наличие иллюстраторов. Это могут быть учащиеся старших классов, студенты или преподаватели образовательного учреждения. Учащиеся должны пройти в классе (с разным уровнем подготовки) минимум 3-5 произведений различного характера.</w:t>
      </w:r>
    </w:p>
    <w:p w:rsidR="00E1596D" w:rsidRDefault="00E1596D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 - 2 произведения.</w:t>
      </w:r>
    </w:p>
    <w:p w:rsidR="00E1596D" w:rsidRDefault="00E1596D" w:rsidP="00206901">
      <w:pPr>
        <w:pStyle w:val="BodyText"/>
        <w:ind w:firstLine="709"/>
        <w:jc w:val="left"/>
        <w:rPr>
          <w:b/>
          <w:sz w:val="28"/>
          <w:szCs w:val="28"/>
        </w:rPr>
      </w:pPr>
    </w:p>
    <w:p w:rsidR="002E1174" w:rsidRPr="002E1174" w:rsidRDefault="002E1174" w:rsidP="00206901">
      <w:pPr>
        <w:pStyle w:val="BodyText"/>
        <w:ind w:firstLine="709"/>
        <w:jc w:val="left"/>
        <w:rPr>
          <w:b/>
          <w:sz w:val="28"/>
          <w:szCs w:val="28"/>
        </w:rPr>
      </w:pPr>
      <w:r w:rsidRPr="002E1174">
        <w:rPr>
          <w:b/>
          <w:sz w:val="28"/>
          <w:szCs w:val="28"/>
        </w:rPr>
        <w:t xml:space="preserve">Примерные репертуарные списки: </w:t>
      </w:r>
      <w:r>
        <w:rPr>
          <w:b/>
          <w:sz w:val="28"/>
          <w:szCs w:val="28"/>
        </w:rPr>
        <w:t>8</w:t>
      </w:r>
      <w:r w:rsidRPr="002E1174">
        <w:rPr>
          <w:b/>
          <w:sz w:val="28"/>
          <w:szCs w:val="28"/>
        </w:rPr>
        <w:t xml:space="preserve"> класс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 Гурилёв « Вам не понять моей печали»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« Разлука»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lastRenderedPageBreak/>
        <w:t>Д. Каччини « Аве Мария»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П. Чайковский « Средь шумного бала»</w:t>
      </w:r>
    </w:p>
    <w:p w:rsidR="00856F4A" w:rsidRPr="00B8480A" w:rsidRDefault="00856F4A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«Колыбельная песня в бурю»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« Я встретил Вас»--ред. И. Козловского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Р. Шуман   «Я не сержусь»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Н. Римский-Корсаков. «Не ветер вея с высоты» 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Ф. Шуберт  «Утренняя серенада»</w:t>
      </w:r>
    </w:p>
    <w:p w:rsidR="00D54EAF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</w:t>
      </w:r>
      <w:r w:rsidR="00D54EAF" w:rsidRPr="00B8480A">
        <w:rPr>
          <w:sz w:val="28"/>
          <w:szCs w:val="28"/>
        </w:rPr>
        <w:t xml:space="preserve">  </w:t>
      </w:r>
      <w:r w:rsidRPr="00B8480A">
        <w:rPr>
          <w:sz w:val="28"/>
          <w:szCs w:val="28"/>
        </w:rPr>
        <w:t>Э.</w:t>
      </w:r>
      <w:r w:rsidR="00D54EAF" w:rsidRPr="00B8480A">
        <w:rPr>
          <w:sz w:val="28"/>
          <w:szCs w:val="28"/>
        </w:rPr>
        <w:t xml:space="preserve">  Григ Соч. 18 № 7</w:t>
      </w:r>
      <w:r w:rsidRPr="00B8480A">
        <w:rPr>
          <w:sz w:val="28"/>
          <w:szCs w:val="28"/>
        </w:rPr>
        <w:t>. «Избушка». Соч. 48 № 6. «Сон»</w:t>
      </w:r>
    </w:p>
    <w:p w:rsidR="00856F4A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Песенный репертуар</w:t>
      </w:r>
      <w:r w:rsidRPr="000B4FE7">
        <w:rPr>
          <w:sz w:val="28"/>
          <w:szCs w:val="28"/>
        </w:rPr>
        <w:t>:</w:t>
      </w:r>
    </w:p>
    <w:p w:rsidR="00856F4A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А. Новиков « Дороги»</w:t>
      </w:r>
    </w:p>
    <w:p w:rsidR="00856F4A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Д. Тухманов « День победы»</w:t>
      </w:r>
    </w:p>
    <w:p w:rsidR="00856F4A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Г. Пономаренко « Не жалею, не зову, не плачу»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</w:p>
    <w:p w:rsidR="002E1174" w:rsidRPr="002E1174" w:rsidRDefault="002E1174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4. </w:t>
      </w:r>
      <w:r w:rsidRPr="002E1174">
        <w:rPr>
          <w:rFonts w:ascii="Times New Roman" w:eastAsia="Helvetica" w:hAnsi="Times New Roman"/>
          <w:b/>
          <w:sz w:val="28"/>
          <w:szCs w:val="28"/>
          <w:lang w:val="ru-RU"/>
        </w:rPr>
        <w:t>Учет и контроль успеваемости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Произведения, изучаемые в классе аккомпанемента, должны быть зафиксированы в индивидуальном плане учащегося.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Контроль успеваемости осуществляется на контрольных уроках, которые проводятся 1-2 раза в течение учебного года. Контрольный урок проводится в присутствии других педагогов.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Для исполнения на контрольном уроке по аккомпанементу педагог должен подготовить с учеником </w:t>
      </w:r>
      <w:r w:rsidRPr="00B8480A">
        <w:rPr>
          <w:b/>
          <w:sz w:val="28"/>
          <w:szCs w:val="28"/>
        </w:rPr>
        <w:t>2 разнохарактерных произведения один раз в учебном году либо по одному произведению 2 раза в учебном году</w:t>
      </w:r>
      <w:r w:rsidRPr="00B8480A">
        <w:rPr>
          <w:sz w:val="28"/>
          <w:szCs w:val="28"/>
        </w:rPr>
        <w:t>. Исполнение произведений возможно по нотам.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.Участие в городских и областных отборочных прослушиваниях и конкурсах приравнивается к выступлению на контрольном уроке.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Оценка успеваемости складывается из выступлений на контрольных уроках и концертах.</w:t>
      </w:r>
    </w:p>
    <w:p w:rsidR="00206901" w:rsidRDefault="00206901" w:rsidP="00206901">
      <w:pPr>
        <w:pStyle w:val="BodyText"/>
        <w:ind w:firstLine="709"/>
        <w:jc w:val="left"/>
        <w:rPr>
          <w:b/>
          <w:sz w:val="28"/>
          <w:szCs w:val="28"/>
        </w:rPr>
      </w:pPr>
    </w:p>
    <w:p w:rsidR="00393E05" w:rsidRPr="00393E05" w:rsidRDefault="00393E05" w:rsidP="00206901">
      <w:pPr>
        <w:pStyle w:val="BodyText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93E05">
        <w:rPr>
          <w:b/>
          <w:sz w:val="28"/>
          <w:szCs w:val="28"/>
        </w:rPr>
        <w:t>Критерии оценки качества исполнения</w:t>
      </w:r>
      <w:r w:rsidRPr="00393E05">
        <w:rPr>
          <w:b/>
          <w:sz w:val="28"/>
          <w:szCs w:val="28"/>
        </w:rPr>
        <w:tab/>
      </w:r>
    </w:p>
    <w:p w:rsidR="00393E05" w:rsidRDefault="00393E05" w:rsidP="00206901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 итогам исполнения программы на зачете, академическом прослушивании  выставляется оценка по пятибалльной</w:t>
      </w:r>
      <w:r w:rsidRPr="00393E05">
        <w:rPr>
          <w:sz w:val="28"/>
          <w:szCs w:val="28"/>
        </w:rPr>
        <w:t xml:space="preserve"> </w:t>
      </w:r>
      <w:r>
        <w:rPr>
          <w:sz w:val="28"/>
          <w:szCs w:val="28"/>
        </w:rPr>
        <w:t>шкале:</w:t>
      </w:r>
    </w:p>
    <w:p w:rsidR="00206901" w:rsidRDefault="00206901" w:rsidP="00206901">
      <w:pPr>
        <w:pStyle w:val="BodyText"/>
        <w:ind w:firstLine="709"/>
        <w:jc w:val="lef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393E0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93E05" w:rsidRPr="002545A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93E05" w:rsidRPr="002545A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393E05" w:rsidRPr="002545A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 xml:space="preserve">подготовка, малохудожественная игра, отсутствие свободы игрового аппарата и т.д. </w:t>
            </w:r>
          </w:p>
        </w:tc>
      </w:tr>
      <w:tr w:rsidR="00393E05" w:rsidRPr="002545A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393E05" w:rsidRPr="002545A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93E05" w:rsidRDefault="00393E05" w:rsidP="0020690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206901" w:rsidRDefault="00206901" w:rsidP="00206901">
      <w:pPr>
        <w:pStyle w:val="Body1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3E05" w:rsidRPr="00374974" w:rsidRDefault="00393E05" w:rsidP="00206901">
      <w:pPr>
        <w:pStyle w:val="Body1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Условием успешной реализации программы по учебному предмету "Аккомпанемент"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 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Весь процесс обучения должен быть построен по принципу - 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393E05" w:rsidRDefault="00393E05" w:rsidP="00206901">
      <w:pPr>
        <w:pStyle w:val="Body1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393E05" w:rsidRDefault="00393E05" w:rsidP="00206901">
      <w:pPr>
        <w:pStyle w:val="Body1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393E05" w:rsidRDefault="00393E05" w:rsidP="00206901">
      <w:pPr>
        <w:pStyle w:val="Body1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393E05" w:rsidRDefault="00393E05" w:rsidP="00206901">
      <w:pPr>
        <w:pStyle w:val="Body1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Большое значение у вокалистов имеет правильное дыхание. Начинающий концертмейстер должен научиться предчувствовать смену дыхания у певца;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393E05" w:rsidRDefault="00393E05" w:rsidP="00206901">
      <w:pPr>
        <w:pStyle w:val="Body1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 Обучающиеся должны получить первоначальные знания о вокальной технологии и понимать: </w:t>
      </w:r>
    </w:p>
    <w:p w:rsidR="00393E05" w:rsidRDefault="00393E05" w:rsidP="00206901">
      <w:pPr>
        <w:pStyle w:val="Body1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393E05" w:rsidRDefault="00393E05" w:rsidP="00206901">
      <w:pPr>
        <w:pStyle w:val="Body1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393E05" w:rsidRDefault="00393E05" w:rsidP="00206901">
      <w:pPr>
        <w:pStyle w:val="Body1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393E05" w:rsidRDefault="00393E05" w:rsidP="00206901">
      <w:pPr>
        <w:pStyle w:val="Body1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 также иметь представление о "филировке" звука, пении " </w:t>
      </w:r>
      <w:r>
        <w:rPr>
          <w:rFonts w:ascii="Times New Roman" w:eastAsia="Helvetica" w:hAnsi="Times New Roman"/>
          <w:sz w:val="28"/>
          <w:szCs w:val="28"/>
        </w:rPr>
        <w:t>portamento</w:t>
      </w:r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393E05" w:rsidRDefault="00393E05" w:rsidP="00206901">
      <w:pPr>
        <w:pStyle w:val="Body1"/>
        <w:tabs>
          <w:tab w:val="left" w:pos="64"/>
        </w:tabs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393E05" w:rsidRDefault="00393E05" w:rsidP="00206901">
      <w:pPr>
        <w:pStyle w:val="Body1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393E05" w:rsidRDefault="00393E05" w:rsidP="00206901">
      <w:pPr>
        <w:pStyle w:val="Body1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393E05" w:rsidRDefault="00393E05" w:rsidP="00206901">
      <w:pPr>
        <w:pStyle w:val="Body1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Аккомпаниатор должен выполнять не только функцию концертмейстера, но и функцию дирижера, иметь навык целостного восприятия 3-строчной или многострочной фактуры. </w:t>
      </w:r>
    </w:p>
    <w:p w:rsidR="00393E05" w:rsidRDefault="00393E05" w:rsidP="00206901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393E05" w:rsidRPr="00393E05" w:rsidRDefault="00206901" w:rsidP="00206901">
      <w:pPr>
        <w:pStyle w:val="Body1"/>
        <w:tabs>
          <w:tab w:val="left" w:pos="9360"/>
        </w:tabs>
        <w:ind w:left="72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>2</w:t>
      </w:r>
      <w:r w:rsidR="00393E05" w:rsidRPr="00393E05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>. Рекомендации по организации самостоятельной работы обучающегося</w:t>
      </w:r>
    </w:p>
    <w:p w:rsidR="00393E05" w:rsidRDefault="00393E05" w:rsidP="00206901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 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D54EAF" w:rsidRDefault="00D54EAF" w:rsidP="00206901">
      <w:pPr>
        <w:pStyle w:val="BodyText"/>
        <w:jc w:val="left"/>
        <w:rPr>
          <w:sz w:val="28"/>
          <w:szCs w:val="28"/>
        </w:rPr>
      </w:pPr>
    </w:p>
    <w:p w:rsidR="00206901" w:rsidRPr="00B8480A" w:rsidRDefault="00206901" w:rsidP="00206901">
      <w:pPr>
        <w:pStyle w:val="BodyText"/>
        <w:jc w:val="left"/>
        <w:rPr>
          <w:sz w:val="28"/>
          <w:szCs w:val="28"/>
        </w:rPr>
      </w:pPr>
    </w:p>
    <w:p w:rsidR="00206901" w:rsidRPr="00206901" w:rsidRDefault="00206901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06901">
        <w:rPr>
          <w:rFonts w:ascii="Times New Roman" w:eastAsia="Helvetica" w:hAnsi="Times New Roman"/>
          <w:b/>
          <w:sz w:val="28"/>
          <w:szCs w:val="28"/>
          <w:lang w:val="ru-RU"/>
        </w:rPr>
        <w:t>VI.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206901"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Списки рекомендуемой нотной и методической литературы </w:t>
      </w:r>
    </w:p>
    <w:p w:rsidR="00206901" w:rsidRDefault="00206901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93E05" w:rsidRDefault="00752CED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1. </w:t>
      </w:r>
      <w:r w:rsidR="00393E05"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         Песни. М., Музыка, 1977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          Романсы и песни: / сост. Г. Гослова, М., Музыка,1969                         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Варламов А.        Романсы и песни. Полное собрание, том 4. М., Музыка, 1976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            Романсы и песни. М., Музыка, 1978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                 Романсы и песни. М., Музыка, 1968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Гурилев А.           Избранные романсы и песни. М., Музыка,1980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 Романсы. М., Музыка, 1971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Кабалевский Д.    Избранные романсы и песни. М., Музыка, 1971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Кюи Ц.                  Избранные романсы.  М., Музыка, 1957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            Песни. М., Музыка, 1981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     Романсы. М., Музыка, 1977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Романсы и дуэты русских композиторов. СПб: Композитор, 2012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Романсы. М., Музыка, 1969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     Романсы. М., Музыка, 1972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           Романсы и песни.М., Музыка, 1970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 Романсы. М., Музыка, 1978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               Песни. М., Музыка, 1974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             Песни на стихи Гете. М., Музыка, 1961</w:t>
      </w:r>
    </w:p>
    <w:p w:rsidR="00393E05" w:rsidRPr="00374974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               Песни. М., Музыка, 1969</w:t>
      </w:r>
    </w:p>
    <w:p w:rsidR="00393E05" w:rsidRDefault="00393E05" w:rsidP="00206901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93E05" w:rsidRPr="00752CED" w:rsidRDefault="00752CED" w:rsidP="00206901">
      <w:pPr>
        <w:pStyle w:val="Body1"/>
        <w:jc w:val="center"/>
        <w:rPr>
          <w:rFonts w:ascii="Times New Roman" w:eastAsia="Helvetica" w:hAnsi="Times New Roman"/>
          <w:b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Cs/>
          <w:sz w:val="28"/>
          <w:szCs w:val="28"/>
          <w:lang w:val="ru-RU"/>
        </w:rPr>
        <w:t xml:space="preserve">2. </w:t>
      </w:r>
      <w:r w:rsidR="00393E05" w:rsidRPr="00752CED">
        <w:rPr>
          <w:rFonts w:ascii="Times New Roman" w:eastAsia="Helvetica" w:hAnsi="Times New Roman"/>
          <w:b/>
          <w:iCs/>
          <w:sz w:val="28"/>
          <w:szCs w:val="28"/>
          <w:lang w:val="ru-RU"/>
        </w:rPr>
        <w:t>Список рекомендуемой методической литературы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Брыкина Г.    </w:t>
      </w:r>
      <w:r w:rsidRPr="00393E05">
        <w:rPr>
          <w:sz w:val="28"/>
          <w:szCs w:val="28"/>
        </w:rPr>
        <w:tab/>
        <w:t>Особенности работы пианиста-концертмейстера с виолончельным репертуаром / " Фортепиано",1999, N 2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>Визная И., Геталова О. Аккомпанемент /изд. Композитор, СПб, 2009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Живов Л.       </w:t>
      </w:r>
      <w:r w:rsidRPr="00393E05">
        <w:rPr>
          <w:sz w:val="28"/>
          <w:szCs w:val="28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Живов Л.       </w:t>
      </w:r>
      <w:r w:rsidRPr="00393E05">
        <w:rPr>
          <w:sz w:val="28"/>
          <w:szCs w:val="28"/>
        </w:rPr>
        <w:tab/>
        <w:t>Работа в концертмейстерском классе над пушкинскими романсами М.Глинки / О работе концертмейстера. М., Музыка,1974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Крючков Н.       </w:t>
      </w:r>
      <w:r w:rsidRPr="00393E05">
        <w:rPr>
          <w:sz w:val="28"/>
          <w:szCs w:val="28"/>
        </w:rPr>
        <w:tab/>
        <w:t>Искусство аккомпанемента как предмет обучения. Л., 1961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Кубанцева Е.    </w:t>
      </w:r>
      <w:r w:rsidRPr="00393E05">
        <w:rPr>
          <w:sz w:val="28"/>
          <w:szCs w:val="28"/>
        </w:rPr>
        <w:tab/>
      </w:r>
      <w:r w:rsidRPr="00393E05">
        <w:rPr>
          <w:sz w:val="28"/>
          <w:szCs w:val="28"/>
        </w:rPr>
        <w:tab/>
        <w:t>Концертмейстерский класс. М., Изд. центр "Академия"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Кубанцева Е.    </w:t>
      </w:r>
      <w:r w:rsidRPr="00393E05">
        <w:rPr>
          <w:sz w:val="28"/>
          <w:szCs w:val="28"/>
        </w:rPr>
        <w:tab/>
      </w:r>
      <w:r w:rsidRPr="00393E05">
        <w:rPr>
          <w:sz w:val="28"/>
          <w:szCs w:val="28"/>
        </w:rPr>
        <w:tab/>
        <w:t>Методика работы над фортепианной партией пианиста-</w:t>
      </w:r>
      <w:r>
        <w:rPr>
          <w:sz w:val="28"/>
          <w:szCs w:val="28"/>
        </w:rPr>
        <w:t>к</w:t>
      </w:r>
      <w:r w:rsidRPr="00393E05">
        <w:rPr>
          <w:sz w:val="28"/>
          <w:szCs w:val="28"/>
        </w:rPr>
        <w:t>онцертмейстера / Музыка в школе, 2001: № 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lastRenderedPageBreak/>
        <w:t xml:space="preserve">Люблинский А. </w:t>
      </w:r>
      <w:r w:rsidRPr="00393E05">
        <w:rPr>
          <w:sz w:val="28"/>
          <w:szCs w:val="28"/>
        </w:rPr>
        <w:tab/>
        <w:t>Теория и практика аккомпанемента: методологические основы / Л., Музыка,1972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Подольская В.  Развитие навыков аккомпанемента с листа / О работе </w:t>
      </w:r>
      <w:r>
        <w:rPr>
          <w:sz w:val="28"/>
          <w:szCs w:val="28"/>
        </w:rPr>
        <w:t>к</w:t>
      </w:r>
      <w:r w:rsidRPr="00393E05">
        <w:rPr>
          <w:sz w:val="28"/>
          <w:szCs w:val="28"/>
        </w:rPr>
        <w:t>онцертмейстера. М., Музыка,1974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Савельева М.    </w:t>
      </w:r>
      <w:r w:rsidRPr="00393E05">
        <w:rPr>
          <w:sz w:val="28"/>
          <w:szCs w:val="28"/>
        </w:rPr>
        <w:tab/>
        <w:t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Смирнова М.    </w:t>
      </w:r>
      <w:r w:rsidRPr="00393E05">
        <w:rPr>
          <w:sz w:val="28"/>
          <w:szCs w:val="28"/>
        </w:rPr>
        <w:tab/>
        <w:t>О работе концертмейстера. М., Музыка, 1974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Шендерович Е. </w:t>
      </w:r>
      <w:r w:rsidRPr="00393E05">
        <w:rPr>
          <w:sz w:val="28"/>
          <w:szCs w:val="28"/>
        </w:rPr>
        <w:tab/>
        <w:t>Об искусстве аккомпанемента.  М., 1969, №4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Шендерович Е.  </w:t>
      </w:r>
      <w:r w:rsidRPr="00393E05">
        <w:rPr>
          <w:sz w:val="28"/>
          <w:szCs w:val="28"/>
        </w:rPr>
        <w:tab/>
        <w:t>"В концертмейстерском классе". Размышления педагога. М., Музыка,1996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Чачава В.           </w:t>
      </w:r>
      <w:r w:rsidRPr="00393E05">
        <w:rPr>
          <w:sz w:val="28"/>
          <w:szCs w:val="28"/>
        </w:rPr>
        <w:tab/>
        <w:t>Искусство концертмейстерства. СПб, Композитор, 2007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Алексеев А. Методика обучения игре на фортепиано. 3-е изд. – М., 1978.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Баренбойм Л. Музыкальная педагогика и исполнительство. – М., 1974.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Браудо И. Артикуляция. – Л., 1961.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Брянская Ф. Формирование и развитие навыка игры с листа. – М., Классика-ХХI, 2005 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Ветлугина Н. Музыкальное развитие ребенка. – М., 1968.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Голубовская Н.И. О музыкальном исполнительстве. Л.,Музыка, 1985.                                                                                                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Коган Г. Работа пианиста. – М. Классика-ХХ</w:t>
      </w:r>
      <w:r w:rsidRPr="00B8480A">
        <w:rPr>
          <w:sz w:val="28"/>
          <w:szCs w:val="28"/>
          <w:lang w:val="en-US"/>
        </w:rPr>
        <w:t>I</w:t>
      </w:r>
      <w:r w:rsidRPr="00B8480A">
        <w:rPr>
          <w:sz w:val="28"/>
          <w:szCs w:val="28"/>
        </w:rPr>
        <w:t>, 2004.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Крюкова В. Музыкальная педагогика. – Ростов-на-Дону, 2002.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Маккинон Л. Игра наизусть. – Л., 1967.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Милич Б. Воспитание ученика-пианиста. – Киев, 1977.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Мильштейн Я. Советы Шопена пианистам. – М., 1967.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Нейгауз Г. Об искусстве фортепианной игры. Издание 5-е. – Музыка 1987.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Петрушин В. Музыкальная психология. – М., 1997.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Программа по фортепиано для детских музыкальных школ. Всесоюзный методический кабинет по учебным заведениям искусства и культуры. Министерство культуры СССР. –  М., 1991.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Система детского музыкального воспитания К.Орфа. Под редакцией Л.Баренбойма. – Л., Музыка, 1970</w:t>
      </w:r>
      <w:r w:rsidR="001433A6" w:rsidRPr="00B8480A">
        <w:rPr>
          <w:sz w:val="28"/>
          <w:szCs w:val="28"/>
        </w:rPr>
        <w:t xml:space="preserve">                                 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Шмидт-Шкловская  А. О воспитании пианистических навыков. – М., 1971.</w:t>
      </w:r>
    </w:p>
    <w:sectPr w:rsidR="00843B8E" w:rsidRPr="00B8480A" w:rsidSect="00752CED">
      <w:footerReference w:type="default" r:id="rId8"/>
      <w:pgSz w:w="12240" w:h="15840"/>
      <w:pgMar w:top="1134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CF" w:rsidRDefault="004F7ECF" w:rsidP="003B1D76">
      <w:r>
        <w:separator/>
      </w:r>
    </w:p>
  </w:endnote>
  <w:endnote w:type="continuationSeparator" w:id="0">
    <w:p w:rsidR="004F7ECF" w:rsidRDefault="004F7ECF" w:rsidP="003B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ED" w:rsidRDefault="004F7EC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545A3">
      <w:rPr>
        <w:noProof/>
      </w:rPr>
      <w:t>14</w:t>
    </w:r>
    <w:r>
      <w:rPr>
        <w:noProof/>
      </w:rPr>
      <w:fldChar w:fldCharType="end"/>
    </w:r>
  </w:p>
  <w:p w:rsidR="00752CED" w:rsidRDefault="00752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CF" w:rsidRDefault="004F7ECF" w:rsidP="003B1D76">
      <w:r>
        <w:separator/>
      </w:r>
    </w:p>
  </w:footnote>
  <w:footnote w:type="continuationSeparator" w:id="0">
    <w:p w:rsidR="004F7ECF" w:rsidRDefault="004F7ECF" w:rsidP="003B1D76">
      <w:r>
        <w:continuationSeparator/>
      </w:r>
    </w:p>
  </w:footnote>
  <w:footnote w:id="1">
    <w:p w:rsidR="00393E05" w:rsidRDefault="00393E05" w:rsidP="003B1D76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п.6 ст.12 Закона РФ «Об образовании» в редакции Федерального закона от 13.01.96 №12 – 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1" w15:restartNumberingAfterBreak="0">
    <w:nsid w:val="057E6FB5"/>
    <w:multiLevelType w:val="hybridMultilevel"/>
    <w:tmpl w:val="72B87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639AB"/>
    <w:multiLevelType w:val="hybridMultilevel"/>
    <w:tmpl w:val="4528615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B8B"/>
    <w:multiLevelType w:val="hybridMultilevel"/>
    <w:tmpl w:val="9384B450"/>
    <w:lvl w:ilvl="0" w:tplc="9F7AA3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43625472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5C8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C6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41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4D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67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2E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4AE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20974"/>
    <w:multiLevelType w:val="hybridMultilevel"/>
    <w:tmpl w:val="0F769358"/>
    <w:lvl w:ilvl="0" w:tplc="A664F456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98B1E21"/>
    <w:multiLevelType w:val="hybridMultilevel"/>
    <w:tmpl w:val="3C722AD2"/>
    <w:lvl w:ilvl="0" w:tplc="1F80F5A8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28CA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6C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4D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7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0D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22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1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A0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57660"/>
    <w:multiLevelType w:val="hybridMultilevel"/>
    <w:tmpl w:val="016CF514"/>
    <w:lvl w:ilvl="0" w:tplc="AD0C1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CC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8F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0C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A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E6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E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0B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CC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9346E"/>
    <w:multiLevelType w:val="hybridMultilevel"/>
    <w:tmpl w:val="57AE008A"/>
    <w:lvl w:ilvl="0" w:tplc="36BE7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DC0F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A9A22">
      <w:numFmt w:val="bullet"/>
      <w:lvlText w:val="–"/>
      <w:lvlJc w:val="left"/>
      <w:pPr>
        <w:tabs>
          <w:tab w:val="num" w:pos="2244"/>
        </w:tabs>
        <w:ind w:left="2244" w:hanging="444"/>
      </w:pPr>
      <w:rPr>
        <w:rFonts w:ascii="Times New Roman" w:eastAsia="Times New Roman" w:hAnsi="Times New Roman" w:cs="Times New Roman" w:hint="default"/>
      </w:rPr>
    </w:lvl>
    <w:lvl w:ilvl="3" w:tplc="8AF45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40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9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A4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B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47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B4529"/>
    <w:multiLevelType w:val="hybridMultilevel"/>
    <w:tmpl w:val="0318EA7C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86CFD"/>
    <w:multiLevelType w:val="hybridMultilevel"/>
    <w:tmpl w:val="0046B986"/>
    <w:lvl w:ilvl="0" w:tplc="702CA4E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17CC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63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8F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05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A8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62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4E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5770B"/>
    <w:multiLevelType w:val="hybridMultilevel"/>
    <w:tmpl w:val="82962164"/>
    <w:lvl w:ilvl="0" w:tplc="2C48499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3A80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C6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A7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CA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08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EC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D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C6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127CE"/>
    <w:multiLevelType w:val="hybridMultilevel"/>
    <w:tmpl w:val="85EE6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7A36"/>
    <w:multiLevelType w:val="hybridMultilevel"/>
    <w:tmpl w:val="6E5E7C9C"/>
    <w:lvl w:ilvl="0" w:tplc="0FB4D60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4B8F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A2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85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88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62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6A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63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A05B4"/>
    <w:multiLevelType w:val="hybridMultilevel"/>
    <w:tmpl w:val="10141FE4"/>
    <w:lvl w:ilvl="0" w:tplc="F7180776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7580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08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4D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6A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6C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64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26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C9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D2895"/>
    <w:multiLevelType w:val="hybridMultilevel"/>
    <w:tmpl w:val="1A967034"/>
    <w:lvl w:ilvl="0" w:tplc="6A62C82C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EF62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82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CA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23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E8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0F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0A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05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C6D"/>
    <w:rsid w:val="000368DD"/>
    <w:rsid w:val="0009213A"/>
    <w:rsid w:val="000B4FE7"/>
    <w:rsid w:val="0011379E"/>
    <w:rsid w:val="00120EB2"/>
    <w:rsid w:val="00123A83"/>
    <w:rsid w:val="00133A8A"/>
    <w:rsid w:val="001433A6"/>
    <w:rsid w:val="00184F86"/>
    <w:rsid w:val="001912D7"/>
    <w:rsid w:val="001A7BA3"/>
    <w:rsid w:val="00206901"/>
    <w:rsid w:val="002520F5"/>
    <w:rsid w:val="002545A3"/>
    <w:rsid w:val="002E1174"/>
    <w:rsid w:val="00334D6D"/>
    <w:rsid w:val="0035608C"/>
    <w:rsid w:val="00357F41"/>
    <w:rsid w:val="00393E05"/>
    <w:rsid w:val="003B04D8"/>
    <w:rsid w:val="003B1D76"/>
    <w:rsid w:val="003D10F2"/>
    <w:rsid w:val="003F0DB7"/>
    <w:rsid w:val="00433A6F"/>
    <w:rsid w:val="00447EA4"/>
    <w:rsid w:val="0047302E"/>
    <w:rsid w:val="00473914"/>
    <w:rsid w:val="004C1C6D"/>
    <w:rsid w:val="004F7ECF"/>
    <w:rsid w:val="00545A41"/>
    <w:rsid w:val="00553970"/>
    <w:rsid w:val="005831D5"/>
    <w:rsid w:val="00636BC4"/>
    <w:rsid w:val="00645A66"/>
    <w:rsid w:val="0066087E"/>
    <w:rsid w:val="00717576"/>
    <w:rsid w:val="00722EC7"/>
    <w:rsid w:val="00752CED"/>
    <w:rsid w:val="00772902"/>
    <w:rsid w:val="00825279"/>
    <w:rsid w:val="00843B8E"/>
    <w:rsid w:val="00856F4A"/>
    <w:rsid w:val="008C1C5A"/>
    <w:rsid w:val="00A1151C"/>
    <w:rsid w:val="00AF1000"/>
    <w:rsid w:val="00AF5609"/>
    <w:rsid w:val="00B8480A"/>
    <w:rsid w:val="00B9405E"/>
    <w:rsid w:val="00B979A5"/>
    <w:rsid w:val="00BF0CDC"/>
    <w:rsid w:val="00C068EC"/>
    <w:rsid w:val="00D54EAF"/>
    <w:rsid w:val="00DC0D0F"/>
    <w:rsid w:val="00E1596D"/>
    <w:rsid w:val="00E64812"/>
    <w:rsid w:val="00EC1932"/>
    <w:rsid w:val="00F114E1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C369115-7DAF-4239-BC8D-729B087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C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C1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qFormat/>
    <w:rsid w:val="002520F5"/>
    <w:pPr>
      <w:keepNext/>
      <w:ind w:left="708"/>
      <w:jc w:val="center"/>
      <w:outlineLvl w:val="5"/>
    </w:pPr>
    <w:rPr>
      <w:b/>
      <w:bCs/>
      <w:lang w:val="ru-RU" w:eastAsia="ru-RU"/>
    </w:rPr>
  </w:style>
  <w:style w:type="paragraph" w:styleId="Heading7">
    <w:name w:val="heading 7"/>
    <w:basedOn w:val="Normal"/>
    <w:next w:val="Normal"/>
    <w:qFormat/>
    <w:rsid w:val="002520F5"/>
    <w:pPr>
      <w:keepNext/>
      <w:ind w:firstLine="708"/>
      <w:jc w:val="center"/>
      <w:outlineLvl w:val="6"/>
    </w:pPr>
    <w:rPr>
      <w:b/>
      <w:bCs/>
      <w:lang w:val="ru-RU" w:eastAsia="ru-RU"/>
    </w:rPr>
  </w:style>
  <w:style w:type="paragraph" w:styleId="Heading8">
    <w:name w:val="heading 8"/>
    <w:basedOn w:val="Normal"/>
    <w:next w:val="Normal"/>
    <w:qFormat/>
    <w:rsid w:val="002520F5"/>
    <w:pPr>
      <w:keepNext/>
      <w:ind w:firstLine="708"/>
      <w:jc w:val="center"/>
      <w:outlineLvl w:val="7"/>
    </w:pPr>
    <w:rPr>
      <w:u w:val="single"/>
      <w:lang w:val="ru-RU" w:eastAsia="ru-RU"/>
    </w:rPr>
  </w:style>
  <w:style w:type="paragraph" w:styleId="Heading9">
    <w:name w:val="heading 9"/>
    <w:basedOn w:val="Normal"/>
    <w:next w:val="Normal"/>
    <w:qFormat/>
    <w:rsid w:val="008C1C5A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1C6D"/>
    <w:pPr>
      <w:jc w:val="both"/>
    </w:pPr>
    <w:rPr>
      <w:lang w:val="ru-RU" w:eastAsia="ru-RU"/>
    </w:rPr>
  </w:style>
  <w:style w:type="paragraph" w:styleId="BodyTextIndent">
    <w:name w:val="Body Text Indent"/>
    <w:basedOn w:val="Normal"/>
    <w:rsid w:val="002520F5"/>
    <w:pPr>
      <w:spacing w:after="120"/>
      <w:ind w:left="283"/>
    </w:pPr>
  </w:style>
  <w:style w:type="paragraph" w:styleId="BodyTextIndent2">
    <w:name w:val="Body Text Indent 2"/>
    <w:basedOn w:val="Normal"/>
    <w:rsid w:val="002520F5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8C1C5A"/>
    <w:pPr>
      <w:jc w:val="center"/>
    </w:pPr>
    <w:rPr>
      <w:b/>
      <w:bCs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1C5A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C1C5A"/>
    <w:pPr>
      <w:tabs>
        <w:tab w:val="center" w:pos="4677"/>
        <w:tab w:val="right" w:pos="9355"/>
      </w:tabs>
    </w:pPr>
    <w:rPr>
      <w:lang w:val="ru-RU" w:eastAsia="ru-RU"/>
    </w:rPr>
  </w:style>
  <w:style w:type="character" w:styleId="FootnoteReference">
    <w:name w:val="footnote reference"/>
    <w:basedOn w:val="DefaultParagraphFont"/>
    <w:semiHidden/>
    <w:rsid w:val="00EC1932"/>
    <w:rPr>
      <w:vertAlign w:val="superscript"/>
    </w:rPr>
  </w:style>
  <w:style w:type="paragraph" w:styleId="FootnoteText">
    <w:name w:val="footnote text"/>
    <w:basedOn w:val="Normal"/>
    <w:link w:val="FootnoteTextChar"/>
    <w:rsid w:val="003B1D76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3B1D76"/>
  </w:style>
  <w:style w:type="paragraph" w:customStyle="1" w:styleId="Body1">
    <w:name w:val="Body 1"/>
    <w:rsid w:val="0011379E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Normal"/>
    <w:rsid w:val="0011379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NoSpacing">
    <w:name w:val="No Spacing"/>
    <w:qFormat/>
    <w:rsid w:val="00393E05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52C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52CED"/>
    <w:rPr>
      <w:sz w:val="24"/>
      <w:szCs w:val="24"/>
      <w:lang w:val="en-US" w:eastAsia="en-US"/>
    </w:rPr>
  </w:style>
  <w:style w:type="paragraph" w:styleId="NormalWeb">
    <w:name w:val="Normal (Web)"/>
    <w:aliases w:val="Обычный (Web)"/>
    <w:basedOn w:val="Normal"/>
    <w:unhideWhenUsed/>
    <w:qFormat/>
    <w:rsid w:val="000B4FE7"/>
    <w:pPr>
      <w:overflowPunct w:val="0"/>
      <w:autoSpaceDE w:val="0"/>
      <w:autoSpaceDN w:val="0"/>
      <w:adjustRightInd w:val="0"/>
      <w:spacing w:before="100" w:after="1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4108</Words>
  <Characters>23416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Windows User</cp:lastModifiedBy>
  <cp:revision>5</cp:revision>
  <cp:lastPrinted>2014-03-01T10:06:00Z</cp:lastPrinted>
  <dcterms:created xsi:type="dcterms:W3CDTF">2018-05-23T08:44:00Z</dcterms:created>
  <dcterms:modified xsi:type="dcterms:W3CDTF">2020-07-06T11:49:00Z</dcterms:modified>
</cp:coreProperties>
</file>